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EEBC0" w14:textId="77777777" w:rsidR="009E4A6D" w:rsidRPr="009E4A6D" w:rsidRDefault="009E4A6D" w:rsidP="009E4A6D">
      <w:pPr>
        <w:pStyle w:val="Heading1"/>
        <w:jc w:val="center"/>
        <w:rPr>
          <w:rFonts w:asciiTheme="minorHAnsi" w:hAnsiTheme="minorHAnsi" w:cstheme="minorHAnsi"/>
        </w:rPr>
      </w:pPr>
      <w:r w:rsidRPr="009E4A6D">
        <w:rPr>
          <w:rFonts w:asciiTheme="minorHAnsi" w:hAnsiTheme="minorHAnsi" w:cstheme="minorHAnsi"/>
        </w:rPr>
        <w:t>The Discovery School</w:t>
      </w:r>
    </w:p>
    <w:p w14:paraId="5E66FF1D" w14:textId="77777777" w:rsidR="009E4A6D" w:rsidRPr="009E4A6D" w:rsidRDefault="009E4A6D" w:rsidP="009E4A6D">
      <w:pPr>
        <w:pStyle w:val="Heading2"/>
        <w:rPr>
          <w:rFonts w:asciiTheme="minorHAnsi" w:hAnsiTheme="minorHAnsi" w:cstheme="minorHAnsi"/>
        </w:rPr>
      </w:pPr>
      <w:r w:rsidRPr="009E4A6D">
        <w:rPr>
          <w:rFonts w:asciiTheme="minorHAnsi" w:hAnsiTheme="minorHAnsi" w:cstheme="minorHAnsi"/>
        </w:rPr>
        <w:t>Policy for Teaching and Learning in the Early Years Foundation Stage</w:t>
      </w:r>
    </w:p>
    <w:p w14:paraId="683DD1AA" w14:textId="4268ED0B" w:rsidR="009E4A6D" w:rsidRPr="009E4A6D" w:rsidRDefault="009E4A6D" w:rsidP="00710938">
      <w:pPr>
        <w:pStyle w:val="NormalWeb"/>
        <w:rPr>
          <w:rFonts w:asciiTheme="minorHAnsi" w:hAnsiTheme="minorHAnsi" w:cstheme="minorHAnsi"/>
        </w:rPr>
      </w:pPr>
      <w:r w:rsidRPr="009E4A6D">
        <w:rPr>
          <w:rStyle w:val="Strong"/>
          <w:rFonts w:asciiTheme="minorHAnsi" w:hAnsiTheme="minorHAnsi" w:cstheme="minorHAnsi"/>
        </w:rPr>
        <w:t>Policy reviewed:</w:t>
      </w:r>
      <w:r w:rsidRPr="009E4A6D">
        <w:rPr>
          <w:rFonts w:asciiTheme="minorHAnsi" w:hAnsiTheme="minorHAnsi" w:cstheme="minorHAnsi"/>
        </w:rPr>
        <w:t xml:space="preserve"> September 2026</w:t>
      </w:r>
      <w:r w:rsidRPr="009E4A6D">
        <w:rPr>
          <w:rFonts w:asciiTheme="minorHAnsi" w:hAnsiTheme="minorHAnsi" w:cstheme="minorHAnsi"/>
        </w:rPr>
        <w:br/>
      </w:r>
      <w:r w:rsidRPr="009E4A6D">
        <w:rPr>
          <w:rStyle w:val="Strong"/>
          <w:rFonts w:asciiTheme="minorHAnsi" w:hAnsiTheme="minorHAnsi" w:cstheme="minorHAnsi"/>
        </w:rPr>
        <w:t>Next review:</w:t>
      </w:r>
      <w:r w:rsidRPr="009E4A6D">
        <w:rPr>
          <w:rFonts w:asciiTheme="minorHAnsi" w:hAnsiTheme="minorHAnsi" w:cstheme="minorHAnsi"/>
        </w:rPr>
        <w:t xml:space="preserve"> September 2027</w:t>
      </w:r>
      <w:r w:rsidRPr="009E4A6D">
        <w:rPr>
          <w:rFonts w:asciiTheme="minorHAnsi" w:hAnsiTheme="minorHAnsi" w:cstheme="minorHAnsi"/>
        </w:rPr>
        <w:br/>
      </w:r>
    </w:p>
    <w:p w14:paraId="26A15DF8"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Intent</w:t>
      </w:r>
    </w:p>
    <w:p w14:paraId="179ECC90"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At The Discovery School, we aim to guide and support children's development, shaping them for life as well as giving them the essential tools for learning. We believe that education in the EYFS is about children having opportunities to solve problems, be creative and develop their knowledge and skills in every area of learning. We provide a stimulating, exciting and progressive environment in which children can thrive.</w:t>
      </w:r>
    </w:p>
    <w:p w14:paraId="421A5F25"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recognise that all children are unique, celebrating and welcoming differences within our school community. Our curriculum is child-centred and responsive to the interests, experiences, needs and fascinations of the children in each cohort. We are passionate about children being active participants in their learning and becoming deeply engaged in their experiences.</w:t>
      </w:r>
    </w:p>
    <w:p w14:paraId="08C0D614"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embed a language of learning based on the characteristics of effective teaching and learning and encourage children to be 'the best we can be'. Our whole-school approach enables children to understand and talk about their learning experiences using the following words:</w:t>
      </w:r>
    </w:p>
    <w:p w14:paraId="68E16341" w14:textId="77777777" w:rsidR="009E4A6D" w:rsidRPr="009E4A6D" w:rsidRDefault="009E4A6D" w:rsidP="009E4A6D">
      <w:pPr>
        <w:pStyle w:val="NormalWeb"/>
        <w:rPr>
          <w:rFonts w:asciiTheme="minorHAnsi" w:hAnsiTheme="minorHAnsi" w:cstheme="minorHAnsi"/>
        </w:rPr>
      </w:pPr>
      <w:r w:rsidRPr="009E4A6D">
        <w:rPr>
          <w:rStyle w:val="Strong"/>
          <w:rFonts w:asciiTheme="minorHAnsi" w:hAnsiTheme="minorHAnsi" w:cstheme="minorHAnsi"/>
        </w:rPr>
        <w:t>respect, perseverance, kindness, friendship and honesty.</w:t>
      </w:r>
    </w:p>
    <w:p w14:paraId="29A991FA"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recognise the importance of the first year of school and aim to inspire children to become lifelong learners. We believe that children are individuals and aim to provide every child with the best possible start to their school journey. We provide opportunities for children to learn through purposeful play, direct teaching, exploration, interaction and carefully planned experiences, both indoors and outdoors.</w:t>
      </w:r>
    </w:p>
    <w:p w14:paraId="6951E3BB"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recognise that high-quality relationships, communication and language, emotional wellbeing and secure attachments are fundamental to children's learning and development.</w:t>
      </w:r>
    </w:p>
    <w:p w14:paraId="059A7AD1" w14:textId="77777777" w:rsidR="009E4A6D" w:rsidRPr="009E4A6D" w:rsidRDefault="009E4A6D" w:rsidP="009E4A6D">
      <w:pPr>
        <w:pStyle w:val="Heading2"/>
        <w:rPr>
          <w:rFonts w:asciiTheme="minorHAnsi" w:hAnsiTheme="minorHAnsi" w:cstheme="minorHAnsi"/>
        </w:rPr>
      </w:pPr>
      <w:r w:rsidRPr="009E4A6D">
        <w:rPr>
          <w:rFonts w:asciiTheme="minorHAnsi" w:hAnsiTheme="minorHAnsi" w:cstheme="minorHAnsi"/>
        </w:rPr>
        <w:t>We intend that pupils:</w:t>
      </w:r>
    </w:p>
    <w:p w14:paraId="12665D66"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 xml:space="preserve">Have access to a curriculum informed by the </w:t>
      </w:r>
      <w:r w:rsidRPr="009E4A6D">
        <w:rPr>
          <w:rStyle w:val="Strong"/>
          <w:rFonts w:asciiTheme="minorHAnsi" w:hAnsiTheme="minorHAnsi" w:cstheme="minorHAnsi"/>
        </w:rPr>
        <w:t>current EYFS Statutory Framework</w:t>
      </w:r>
      <w:r w:rsidRPr="009E4A6D">
        <w:rPr>
          <w:rFonts w:asciiTheme="minorHAnsi" w:hAnsiTheme="minorHAnsi" w:cstheme="minorHAnsi"/>
        </w:rPr>
        <w:t xml:space="preserve"> and </w:t>
      </w:r>
      <w:r w:rsidRPr="009E4A6D">
        <w:rPr>
          <w:rStyle w:val="Strong"/>
          <w:rFonts w:asciiTheme="minorHAnsi" w:hAnsiTheme="minorHAnsi" w:cstheme="minorHAnsi"/>
        </w:rPr>
        <w:t>Development Matters</w:t>
      </w:r>
      <w:r w:rsidRPr="009E4A6D">
        <w:rPr>
          <w:rFonts w:asciiTheme="minorHAnsi" w:hAnsiTheme="minorHAnsi" w:cstheme="minorHAnsi"/>
        </w:rPr>
        <w:t>.</w:t>
      </w:r>
    </w:p>
    <w:p w14:paraId="7C19D1BE"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Have access to a broad, balanced and ambitious curriculum that offers a wide range of experiences and opportunities.</w:t>
      </w:r>
    </w:p>
    <w:p w14:paraId="05904F00"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lastRenderedPageBreak/>
        <w:t>Develop knowledge, skills and understanding through a carefully sequenced curriculum.</w:t>
      </w:r>
    </w:p>
    <w:p w14:paraId="0C3378E9"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Play and explore their surroundings.</w:t>
      </w:r>
    </w:p>
    <w:p w14:paraId="2DB2482E"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Are actively involved in their learning.</w:t>
      </w:r>
    </w:p>
    <w:p w14:paraId="2B87D5C5"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Are enabled to be creative and think critically.</w:t>
      </w:r>
    </w:p>
    <w:p w14:paraId="15209DDE"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Develop independence and the ability to take care of their own needs.</w:t>
      </w:r>
    </w:p>
    <w:p w14:paraId="1F550313"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Develop their sense of wellbeing and their ability to understand and regulate their emotions.</w:t>
      </w:r>
    </w:p>
    <w:p w14:paraId="1B63B6F0"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Develop resilience and perseverance and learn that mistakes are an important part of learning.</w:t>
      </w:r>
    </w:p>
    <w:p w14:paraId="5B6DD028"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Love trying new things and having new experiences.</w:t>
      </w:r>
    </w:p>
    <w:p w14:paraId="1ED76680"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Enjoy being part of a community and understand and respect differences.</w:t>
      </w:r>
    </w:p>
    <w:p w14:paraId="4883F96B"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Are enthusiastic and excited about new learning opportunities.</w:t>
      </w:r>
    </w:p>
    <w:p w14:paraId="0A044B33"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Are kind and respectful to others.</w:t>
      </w:r>
    </w:p>
    <w:p w14:paraId="61C5A862"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Understand the importance of teamwork and how others can help them improve.</w:t>
      </w:r>
    </w:p>
    <w:p w14:paraId="76D9B507"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Develop strong communication and language skills, including the vocabulary needed to express their ideas, needs and feelings.</w:t>
      </w:r>
    </w:p>
    <w:p w14:paraId="1902D04C"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Develop secure foundations in early reading, writing and mathematics.</w:t>
      </w:r>
    </w:p>
    <w:p w14:paraId="1BFDA5BD" w14:textId="77777777" w:rsidR="009E4A6D" w:rsidRPr="009E4A6D" w:rsidRDefault="009E4A6D" w:rsidP="009E4A6D">
      <w:pPr>
        <w:pStyle w:val="NormalWeb"/>
        <w:numPr>
          <w:ilvl w:val="0"/>
          <w:numId w:val="14"/>
        </w:numPr>
        <w:rPr>
          <w:rFonts w:asciiTheme="minorHAnsi" w:hAnsiTheme="minorHAnsi" w:cstheme="minorHAnsi"/>
        </w:rPr>
      </w:pPr>
      <w:r w:rsidRPr="009E4A6D">
        <w:rPr>
          <w:rFonts w:asciiTheme="minorHAnsi" w:hAnsiTheme="minorHAnsi" w:cstheme="minorHAnsi"/>
        </w:rPr>
        <w:t>Develop the knowledge and skills necessary for a successful transition to Year 1 and beyond.</w:t>
      </w:r>
    </w:p>
    <w:p w14:paraId="6ACE891D"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Pedagogy</w:t>
      </w:r>
    </w:p>
    <w:p w14:paraId="106F0B75"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Our curriculum is underpinned by Rosenshine's Principles of Instruction, adapted appropriately for an Early Years environment.</w:t>
      </w:r>
    </w:p>
    <w:p w14:paraId="0F174CF7"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 xml:space="preserve">We recognise that young children learn through a combination of </w:t>
      </w:r>
      <w:r w:rsidRPr="009E4A6D">
        <w:rPr>
          <w:rStyle w:val="Strong"/>
          <w:rFonts w:asciiTheme="minorHAnsi" w:hAnsiTheme="minorHAnsi" w:cstheme="minorHAnsi"/>
        </w:rPr>
        <w:t>high-quality adult interaction, direct teaching, purposeful play, exploration, repetition, practice and carefully planned provision</w:t>
      </w:r>
      <w:r w:rsidRPr="009E4A6D">
        <w:rPr>
          <w:rFonts w:asciiTheme="minorHAnsi" w:hAnsiTheme="minorHAnsi" w:cstheme="minorHAnsi"/>
        </w:rPr>
        <w:t>.</w:t>
      </w:r>
    </w:p>
    <w:p w14:paraId="0BF061D2"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believe that progress in EYFS involves children developing increasing knowledge, understanding and independence: knowing more, remembering more and being able to apply what they have learned.</w:t>
      </w:r>
    </w:p>
    <w:p w14:paraId="1FE570B6"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Our pedagogical approach enables pupils to:</w:t>
      </w:r>
    </w:p>
    <w:p w14:paraId="4021AB2B"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Develop knowledge and practise new skills through high-quality provision.</w:t>
      </w:r>
    </w:p>
    <w:p w14:paraId="66B05B2C"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Review prior learning and use previously learned skills to develop new areas of learning.</w:t>
      </w:r>
    </w:p>
    <w:p w14:paraId="16A69CED"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Be introduced to new knowledge in manageable steps.</w:t>
      </w:r>
    </w:p>
    <w:p w14:paraId="10DEDFD5"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Develop vocabulary through high-quality adult interaction and purposeful talk.</w:t>
      </w:r>
    </w:p>
    <w:p w14:paraId="513D968A"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Investigate questions that promote curiosity and enquiry.</w:t>
      </w:r>
    </w:p>
    <w:p w14:paraId="42C513C2"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Answer and ask questions and develop their speaking and listening skills.</w:t>
      </w:r>
    </w:p>
    <w:p w14:paraId="1D93DB56"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Have opportunities for playing and exploring throughout each day, including high-quality, scaffolded child-initiated learning.</w:t>
      </w:r>
    </w:p>
    <w:p w14:paraId="4C522E42"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lastRenderedPageBreak/>
        <w:t>Be appropriately challenged through adaptive planning, teaching, interactions and resources.</w:t>
      </w:r>
    </w:p>
    <w:p w14:paraId="07C586C7"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Experience repetition and practice so that important knowledge and skills become increasingly secure.</w:t>
      </w:r>
    </w:p>
    <w:p w14:paraId="3FD029E1"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Be assessed through ongoing formative assessment and professional observation.</w:t>
      </w:r>
    </w:p>
    <w:p w14:paraId="2FE36F50"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Have their learning and development reviewed regularly by EYFS staff so that teaching and provision can respond to identified needs.</w:t>
      </w:r>
    </w:p>
    <w:p w14:paraId="433209FB"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Develop their ability to self-regulate and increasingly manage their attention, emotions, behaviour and responses.</w:t>
      </w:r>
    </w:p>
    <w:p w14:paraId="71B5CBAE" w14:textId="77777777" w:rsidR="009E4A6D" w:rsidRPr="009E4A6D" w:rsidRDefault="009E4A6D" w:rsidP="009E4A6D">
      <w:pPr>
        <w:pStyle w:val="NormalWeb"/>
        <w:numPr>
          <w:ilvl w:val="0"/>
          <w:numId w:val="15"/>
        </w:numPr>
        <w:rPr>
          <w:rFonts w:asciiTheme="minorHAnsi" w:hAnsiTheme="minorHAnsi" w:cstheme="minorHAnsi"/>
        </w:rPr>
      </w:pPr>
      <w:r w:rsidRPr="009E4A6D">
        <w:rPr>
          <w:rFonts w:asciiTheme="minorHAnsi" w:hAnsiTheme="minorHAnsi" w:cstheme="minorHAnsi"/>
        </w:rPr>
        <w:t>Develop the characteristics of effective teaching and learning through purposeful experiences.</w:t>
      </w:r>
    </w:p>
    <w:p w14:paraId="6653C8D2"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recognise that children learn in different ways and at different rates. Teaching and provision are therefore adapted to children's developmental stages, interests, needs and starting points.</w:t>
      </w:r>
    </w:p>
    <w:p w14:paraId="374C0ECF"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'Every child deserves the best possible start in life and the support that enables them to fulfil their potential.'</w:t>
      </w:r>
    </w:p>
    <w:p w14:paraId="7FAF779A"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Implementation</w:t>
      </w:r>
    </w:p>
    <w:p w14:paraId="098C5E49"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Our teaching ensures that teaching and learning:</w:t>
      </w:r>
    </w:p>
    <w:p w14:paraId="6909DC6D"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Is adapted to children's individual developmental needs.</w:t>
      </w:r>
    </w:p>
    <w:p w14:paraId="3A5A2D7F"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Builds upon prior learning through purposeful review, repetition and retrieval where appropriate.</w:t>
      </w:r>
    </w:p>
    <w:p w14:paraId="30902A31"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Is progressive and supports children to work towards the Early Learning Goals.</w:t>
      </w:r>
    </w:p>
    <w:p w14:paraId="25AF7777"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Uses resources that are appropriate to children's developmental needs and provide appropriate challenge.</w:t>
      </w:r>
    </w:p>
    <w:p w14:paraId="5786C5A7"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Ensures children are exposed to and acquire strong early reading, phonics and mathematical knowledge and skills.</w:t>
      </w:r>
    </w:p>
    <w:p w14:paraId="68598510"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Promotes language development and vocabulary acquisition across the curriculum.</w:t>
      </w:r>
    </w:p>
    <w:p w14:paraId="4D529825"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Promotes learning through children's interests and experiences while ensuring that planned learning remains ambitious and purposeful.</w:t>
      </w:r>
    </w:p>
    <w:p w14:paraId="74A39B68"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Provides opportunities for playing and exploring throughout each day.</w:t>
      </w:r>
    </w:p>
    <w:p w14:paraId="438DC810"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Encourages active learning and opportunities to be creative and think critically.</w:t>
      </w:r>
    </w:p>
    <w:p w14:paraId="3140DB37"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Includes planned teacher-directed group and individual work where this deepens children's knowledge and skills.</w:t>
      </w:r>
    </w:p>
    <w:p w14:paraId="202698CF"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Is carefully planned to meet the needs of the children in our cohort.</w:t>
      </w:r>
    </w:p>
    <w:p w14:paraId="03C11026"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Provides appropriate support and challenge for children with SEND, disadvantaged children and children who may experience barriers to learning.</w:t>
      </w:r>
    </w:p>
    <w:p w14:paraId="20953834"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Promotes independence and self-regulation.</w:t>
      </w:r>
    </w:p>
    <w:p w14:paraId="1799F7CA"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Supports children's physical development and wellbeing.</w:t>
      </w:r>
    </w:p>
    <w:p w14:paraId="08C3AC25" w14:textId="77777777" w:rsidR="009E4A6D" w:rsidRPr="009E4A6D" w:rsidRDefault="009E4A6D" w:rsidP="009E4A6D">
      <w:pPr>
        <w:pStyle w:val="NormalWeb"/>
        <w:numPr>
          <w:ilvl w:val="0"/>
          <w:numId w:val="16"/>
        </w:numPr>
        <w:rPr>
          <w:rFonts w:asciiTheme="minorHAnsi" w:hAnsiTheme="minorHAnsi" w:cstheme="minorHAnsi"/>
        </w:rPr>
      </w:pPr>
      <w:r w:rsidRPr="009E4A6D">
        <w:rPr>
          <w:rFonts w:asciiTheme="minorHAnsi" w:hAnsiTheme="minorHAnsi" w:cstheme="minorHAnsi"/>
        </w:rPr>
        <w:t>Provides opportunities for children to learn indoors and outdoors.</w:t>
      </w:r>
    </w:p>
    <w:p w14:paraId="55AFBDEA" w14:textId="77777777" w:rsidR="009E4A6D" w:rsidRPr="009E4A6D" w:rsidRDefault="009E4A6D" w:rsidP="009E4A6D">
      <w:pPr>
        <w:pStyle w:val="Heading2"/>
        <w:rPr>
          <w:rFonts w:asciiTheme="minorHAnsi" w:hAnsiTheme="minorHAnsi" w:cstheme="minorHAnsi"/>
        </w:rPr>
      </w:pPr>
      <w:r w:rsidRPr="009E4A6D">
        <w:rPr>
          <w:rFonts w:asciiTheme="minorHAnsi" w:hAnsiTheme="minorHAnsi" w:cstheme="minorHAnsi"/>
        </w:rPr>
        <w:lastRenderedPageBreak/>
        <w:t>We ensure that:</w:t>
      </w:r>
    </w:p>
    <w:p w14:paraId="521595DE"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Provision is regularly reviewed and adapted to support and challenge children's knowledge and skills.</w:t>
      </w:r>
    </w:p>
    <w:p w14:paraId="21235A04"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Resources are reviewed and changed in response to children's emerging developmental needs.</w:t>
      </w:r>
    </w:p>
    <w:p w14:paraId="6441024C"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The Year 1 curriculum is considered when planning Reception learning to ensure that children's experiences are effectively broadened and deepened and that they develop the knowledge and skills needed for the next stage of their education.</w:t>
      </w:r>
    </w:p>
    <w:p w14:paraId="2D021C51"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Learning comprises direct teacher input, continuous provision, enhanced provision, purposeful play and child-initiated learning.</w:t>
      </w:r>
    </w:p>
    <w:p w14:paraId="450508D2"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Organisation of learning takes account of transition into Reception and into Year 1.</w:t>
      </w:r>
    </w:p>
    <w:p w14:paraId="6D303F5F"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Learning promotes meaningful parental engagement.</w:t>
      </w:r>
    </w:p>
    <w:p w14:paraId="6EFC0C9B"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Assessment is ongoing and informs future planning and teaching.</w:t>
      </w:r>
    </w:p>
    <w:p w14:paraId="567C8221"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Children's individual needs are identified early and appropriate support is put in place.</w:t>
      </w:r>
    </w:p>
    <w:p w14:paraId="01991484" w14:textId="77777777" w:rsidR="009E4A6D" w:rsidRPr="009E4A6D" w:rsidRDefault="009E4A6D" w:rsidP="009E4A6D">
      <w:pPr>
        <w:pStyle w:val="NormalWeb"/>
        <w:numPr>
          <w:ilvl w:val="0"/>
          <w:numId w:val="17"/>
        </w:numPr>
        <w:rPr>
          <w:rFonts w:asciiTheme="minorHAnsi" w:hAnsiTheme="minorHAnsi" w:cstheme="minorHAnsi"/>
        </w:rPr>
      </w:pPr>
      <w:r w:rsidRPr="009E4A6D">
        <w:rPr>
          <w:rFonts w:asciiTheme="minorHAnsi" w:hAnsiTheme="minorHAnsi" w:cstheme="minorHAnsi"/>
        </w:rPr>
        <w:t>Safeguarding and children's welfare underpin all aspects of provision.</w:t>
      </w:r>
    </w:p>
    <w:p w14:paraId="7B5CB6E5"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The Seven Key Features of Effective Practice</w:t>
      </w:r>
    </w:p>
    <w:p w14:paraId="2EE16BF3"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Early Years Foundation Stage is based upon seven key features of effective practice:</w:t>
      </w:r>
    </w:p>
    <w:p w14:paraId="18F70D64" w14:textId="77777777" w:rsidR="009E4A6D" w:rsidRPr="009E4A6D" w:rsidRDefault="009E4A6D" w:rsidP="009E4A6D">
      <w:pPr>
        <w:pStyle w:val="NormalWeb"/>
        <w:numPr>
          <w:ilvl w:val="0"/>
          <w:numId w:val="18"/>
        </w:numPr>
        <w:rPr>
          <w:rFonts w:asciiTheme="minorHAnsi" w:hAnsiTheme="minorHAnsi" w:cstheme="minorHAnsi"/>
        </w:rPr>
      </w:pPr>
      <w:r w:rsidRPr="009E4A6D">
        <w:rPr>
          <w:rStyle w:val="Strong"/>
          <w:rFonts w:asciiTheme="minorHAnsi" w:hAnsiTheme="minorHAnsi" w:cstheme="minorHAnsi"/>
        </w:rPr>
        <w:t>The best for every child</w:t>
      </w:r>
    </w:p>
    <w:p w14:paraId="58C96D13" w14:textId="77777777" w:rsidR="009E4A6D" w:rsidRPr="009E4A6D" w:rsidRDefault="009E4A6D" w:rsidP="009E4A6D">
      <w:pPr>
        <w:pStyle w:val="NormalWeb"/>
        <w:numPr>
          <w:ilvl w:val="0"/>
          <w:numId w:val="18"/>
        </w:numPr>
        <w:rPr>
          <w:rFonts w:asciiTheme="minorHAnsi" w:hAnsiTheme="minorHAnsi" w:cstheme="minorHAnsi"/>
        </w:rPr>
      </w:pPr>
      <w:r w:rsidRPr="009E4A6D">
        <w:rPr>
          <w:rStyle w:val="Strong"/>
          <w:rFonts w:asciiTheme="minorHAnsi" w:hAnsiTheme="minorHAnsi" w:cstheme="minorHAnsi"/>
        </w:rPr>
        <w:t>High-quality care</w:t>
      </w:r>
    </w:p>
    <w:p w14:paraId="426A5123" w14:textId="77777777" w:rsidR="009E4A6D" w:rsidRPr="009E4A6D" w:rsidRDefault="009E4A6D" w:rsidP="009E4A6D">
      <w:pPr>
        <w:pStyle w:val="NormalWeb"/>
        <w:numPr>
          <w:ilvl w:val="0"/>
          <w:numId w:val="18"/>
        </w:numPr>
        <w:rPr>
          <w:rFonts w:asciiTheme="minorHAnsi" w:hAnsiTheme="minorHAnsi" w:cstheme="minorHAnsi"/>
        </w:rPr>
      </w:pPr>
      <w:r w:rsidRPr="009E4A6D">
        <w:rPr>
          <w:rStyle w:val="Strong"/>
          <w:rFonts w:asciiTheme="minorHAnsi" w:hAnsiTheme="minorHAnsi" w:cstheme="minorHAnsi"/>
        </w:rPr>
        <w:t>The curriculum – what we want children to learn</w:t>
      </w:r>
    </w:p>
    <w:p w14:paraId="03B78063" w14:textId="77777777" w:rsidR="009E4A6D" w:rsidRPr="009E4A6D" w:rsidRDefault="009E4A6D" w:rsidP="009E4A6D">
      <w:pPr>
        <w:pStyle w:val="NormalWeb"/>
        <w:numPr>
          <w:ilvl w:val="0"/>
          <w:numId w:val="18"/>
        </w:numPr>
        <w:rPr>
          <w:rFonts w:asciiTheme="minorHAnsi" w:hAnsiTheme="minorHAnsi" w:cstheme="minorHAnsi"/>
        </w:rPr>
      </w:pPr>
      <w:r w:rsidRPr="009E4A6D">
        <w:rPr>
          <w:rStyle w:val="Strong"/>
          <w:rFonts w:asciiTheme="minorHAnsi" w:hAnsiTheme="minorHAnsi" w:cstheme="minorHAnsi"/>
        </w:rPr>
        <w:t>Pedagogy – helping children to learn</w:t>
      </w:r>
    </w:p>
    <w:p w14:paraId="31C5132F" w14:textId="77777777" w:rsidR="009E4A6D" w:rsidRPr="009E4A6D" w:rsidRDefault="009E4A6D" w:rsidP="009E4A6D">
      <w:pPr>
        <w:pStyle w:val="NormalWeb"/>
        <w:numPr>
          <w:ilvl w:val="0"/>
          <w:numId w:val="18"/>
        </w:numPr>
        <w:rPr>
          <w:rFonts w:asciiTheme="minorHAnsi" w:hAnsiTheme="minorHAnsi" w:cstheme="minorHAnsi"/>
        </w:rPr>
      </w:pPr>
      <w:r w:rsidRPr="009E4A6D">
        <w:rPr>
          <w:rStyle w:val="Strong"/>
          <w:rFonts w:asciiTheme="minorHAnsi" w:hAnsiTheme="minorHAnsi" w:cstheme="minorHAnsi"/>
        </w:rPr>
        <w:t>Assessment – checking what children have learnt</w:t>
      </w:r>
    </w:p>
    <w:p w14:paraId="707DB4E8" w14:textId="77777777" w:rsidR="009E4A6D" w:rsidRPr="009E4A6D" w:rsidRDefault="009E4A6D" w:rsidP="009E4A6D">
      <w:pPr>
        <w:pStyle w:val="NormalWeb"/>
        <w:numPr>
          <w:ilvl w:val="0"/>
          <w:numId w:val="18"/>
        </w:numPr>
        <w:rPr>
          <w:rFonts w:asciiTheme="minorHAnsi" w:hAnsiTheme="minorHAnsi" w:cstheme="minorHAnsi"/>
        </w:rPr>
      </w:pPr>
      <w:r w:rsidRPr="009E4A6D">
        <w:rPr>
          <w:rStyle w:val="Strong"/>
          <w:rFonts w:asciiTheme="minorHAnsi" w:hAnsiTheme="minorHAnsi" w:cstheme="minorHAnsi"/>
        </w:rPr>
        <w:t>Self-regulation and executive function</w:t>
      </w:r>
    </w:p>
    <w:p w14:paraId="21922963" w14:textId="77777777" w:rsidR="009E4A6D" w:rsidRPr="009E4A6D" w:rsidRDefault="009E4A6D" w:rsidP="009E4A6D">
      <w:pPr>
        <w:pStyle w:val="NormalWeb"/>
        <w:numPr>
          <w:ilvl w:val="0"/>
          <w:numId w:val="18"/>
        </w:numPr>
        <w:rPr>
          <w:rFonts w:asciiTheme="minorHAnsi" w:hAnsiTheme="minorHAnsi" w:cstheme="minorHAnsi"/>
        </w:rPr>
      </w:pPr>
      <w:r w:rsidRPr="009E4A6D">
        <w:rPr>
          <w:rStyle w:val="Strong"/>
          <w:rFonts w:asciiTheme="minorHAnsi" w:hAnsiTheme="minorHAnsi" w:cstheme="minorHAnsi"/>
        </w:rPr>
        <w:t>Partnership with parents</w:t>
      </w:r>
    </w:p>
    <w:p w14:paraId="7F4A6D3D"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Our practice reflects these principles throughout the EYFS.</w:t>
      </w:r>
    </w:p>
    <w:p w14:paraId="654DB8CA"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 xml:space="preserve">The Discovery School follows the </w:t>
      </w:r>
      <w:r w:rsidRPr="009E4A6D">
        <w:rPr>
          <w:rStyle w:val="Strong"/>
          <w:rFonts w:asciiTheme="minorHAnsi" w:hAnsiTheme="minorHAnsi" w:cstheme="minorHAnsi"/>
        </w:rPr>
        <w:t>current Early Years Foundation Stage Statutory Framework for Group and School-Based Providers</w:t>
      </w:r>
      <w:r w:rsidRPr="009E4A6D">
        <w:rPr>
          <w:rFonts w:asciiTheme="minorHAnsi" w:hAnsiTheme="minorHAnsi" w:cstheme="minorHAnsi"/>
        </w:rPr>
        <w:t>, which is mandatory from 1 September 2026.</w:t>
      </w:r>
    </w:p>
    <w:p w14:paraId="71B7127E"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statutory framework specifies the requirements for learning, development and care in the EYFS and identifies the seven areas of learning and development.</w:t>
      </w:r>
    </w:p>
    <w:p w14:paraId="0FA74DFB"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Curriculum</w:t>
      </w:r>
    </w:p>
    <w:p w14:paraId="20676144"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Through our knowledge of each child and ongoing formative assessment, the EYFS team plans exciting and engaging activities that move children's learning forward.</w:t>
      </w:r>
    </w:p>
    <w:p w14:paraId="390B2154"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 xml:space="preserve">We may use class themes and children's interests to create meaningful contexts for learning. However, children's interests do not replace the planned curriculum. Adults ensure </w:t>
      </w:r>
      <w:r w:rsidRPr="009E4A6D">
        <w:rPr>
          <w:rFonts w:asciiTheme="minorHAnsi" w:hAnsiTheme="minorHAnsi" w:cstheme="minorHAnsi"/>
        </w:rPr>
        <w:lastRenderedPageBreak/>
        <w:t>that children experience a broad range of knowledge and skills across all seven areas of learning.</w:t>
      </w:r>
    </w:p>
    <w:p w14:paraId="7B0A731F"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Teachers use a blend of whole-class teaching, small-group teaching, adult-directed activities, purposeful play and child-initiated learning according to the nature and needs of the children.</w:t>
      </w:r>
    </w:p>
    <w:p w14:paraId="5AEF63C5"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provide opportunities for children to revisit and practise important knowledge and skills so that learning becomes increasingly secure.</w:t>
      </w:r>
    </w:p>
    <w:p w14:paraId="46C875DC"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Characteristics of Effective Teaching and Learning</w:t>
      </w:r>
    </w:p>
    <w:p w14:paraId="135E644C"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ensure that learning environments and adult interactions support the three characteristics of effective teaching and learning:</w:t>
      </w:r>
    </w:p>
    <w:p w14:paraId="273A7640" w14:textId="77777777" w:rsidR="009E4A6D" w:rsidRPr="009E4A6D" w:rsidRDefault="009E4A6D" w:rsidP="009E4A6D">
      <w:pPr>
        <w:pStyle w:val="Heading3"/>
        <w:rPr>
          <w:rFonts w:asciiTheme="minorHAnsi" w:hAnsiTheme="minorHAnsi" w:cstheme="minorHAnsi"/>
        </w:rPr>
      </w:pPr>
      <w:r w:rsidRPr="009E4A6D">
        <w:rPr>
          <w:rFonts w:asciiTheme="minorHAnsi" w:hAnsiTheme="minorHAnsi" w:cstheme="minorHAnsi"/>
        </w:rPr>
        <w:t>1. Playing and exploring</w:t>
      </w:r>
    </w:p>
    <w:p w14:paraId="08D74966"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Children investigate and experience things and 'have a go'.</w:t>
      </w:r>
    </w:p>
    <w:p w14:paraId="462780DB" w14:textId="77777777" w:rsidR="009E4A6D" w:rsidRPr="009E4A6D" w:rsidRDefault="009E4A6D" w:rsidP="009E4A6D">
      <w:pPr>
        <w:pStyle w:val="Heading3"/>
        <w:rPr>
          <w:rFonts w:asciiTheme="minorHAnsi" w:hAnsiTheme="minorHAnsi" w:cstheme="minorHAnsi"/>
        </w:rPr>
      </w:pPr>
      <w:r w:rsidRPr="009E4A6D">
        <w:rPr>
          <w:rFonts w:asciiTheme="minorHAnsi" w:hAnsiTheme="minorHAnsi" w:cstheme="minorHAnsi"/>
        </w:rPr>
        <w:t>2. Active learning</w:t>
      </w:r>
    </w:p>
    <w:p w14:paraId="7487313D"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Children concentrate, keep trying when they encounter difficulties and enjoy their achievements.</w:t>
      </w:r>
    </w:p>
    <w:p w14:paraId="0178EFA5" w14:textId="77777777" w:rsidR="009E4A6D" w:rsidRPr="009E4A6D" w:rsidRDefault="009E4A6D" w:rsidP="009E4A6D">
      <w:pPr>
        <w:pStyle w:val="Heading3"/>
        <w:rPr>
          <w:rFonts w:asciiTheme="minorHAnsi" w:hAnsiTheme="minorHAnsi" w:cstheme="minorHAnsi"/>
        </w:rPr>
      </w:pPr>
      <w:r w:rsidRPr="009E4A6D">
        <w:rPr>
          <w:rFonts w:asciiTheme="minorHAnsi" w:hAnsiTheme="minorHAnsi" w:cstheme="minorHAnsi"/>
        </w:rPr>
        <w:t>3. Creating and thinking critically</w:t>
      </w:r>
    </w:p>
    <w:p w14:paraId="178E316F"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Children have and develop their own ideas, make links between ideas and develop strategies for doing things.</w:t>
      </w:r>
    </w:p>
    <w:p w14:paraId="450B3469"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Children learn through playing and exploring, being active and thinking critically and creatively. This takes place both indoors and outdoors.</w:t>
      </w:r>
    </w:p>
    <w:p w14:paraId="59E67141"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Children are encouraged to make choices and lead aspects of their learning. Adults ensure that there are challenging and purposeful opportunities across all areas of learning.</w:t>
      </w:r>
    </w:p>
    <w:p w14:paraId="53D39F68"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Learning Environment</w:t>
      </w:r>
    </w:p>
    <w:p w14:paraId="789732EB"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learning environments at The Discovery School are enabling, supportive and inclusive.</w:t>
      </w:r>
    </w:p>
    <w:p w14:paraId="5B894EEA"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Provision is regularly reviewed in response to children's knowledge, skills, interests, developmental needs and next steps.</w:t>
      </w:r>
    </w:p>
    <w:p w14:paraId="3DA5566D"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Our environments include continuous and enhanced provision, alongside carefully planned adult-directed learning experiences.</w:t>
      </w:r>
    </w:p>
    <w:p w14:paraId="0AF17143"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lastRenderedPageBreak/>
        <w:t>Resources are selected to support children's independence, creativity, communication, problem solving and development across all seven areas of learning.</w:t>
      </w:r>
    </w:p>
    <w:p w14:paraId="6B92CCC3"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Adults interact purposefully with children, using questioning, modelling, demonstration, explanation and sustained shared thinking to deepen learning.</w:t>
      </w:r>
    </w:p>
    <w:p w14:paraId="45E7D921"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The Seven Areas of Learning</w:t>
      </w:r>
    </w:p>
    <w:p w14:paraId="6A819F07"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At The Discovery School, we use the seven areas of learning and development to shape our teaching and learning.</w:t>
      </w:r>
    </w:p>
    <w:p w14:paraId="09BEB9CC" w14:textId="77777777" w:rsidR="009E4A6D" w:rsidRPr="009E4A6D" w:rsidRDefault="009E4A6D" w:rsidP="009E4A6D">
      <w:pPr>
        <w:pStyle w:val="Heading2"/>
        <w:rPr>
          <w:rFonts w:asciiTheme="minorHAnsi" w:hAnsiTheme="minorHAnsi" w:cstheme="minorHAnsi"/>
        </w:rPr>
      </w:pPr>
      <w:r w:rsidRPr="009E4A6D">
        <w:rPr>
          <w:rFonts w:asciiTheme="minorHAnsi" w:hAnsiTheme="minorHAnsi" w:cstheme="minorHAnsi"/>
        </w:rPr>
        <w:t>Prime Areas</w:t>
      </w:r>
    </w:p>
    <w:p w14:paraId="74EA69F3" w14:textId="77777777" w:rsidR="009E4A6D" w:rsidRPr="009E4A6D" w:rsidRDefault="009E4A6D" w:rsidP="009E4A6D">
      <w:pPr>
        <w:pStyle w:val="NormalWeb"/>
        <w:numPr>
          <w:ilvl w:val="0"/>
          <w:numId w:val="19"/>
        </w:numPr>
        <w:rPr>
          <w:rFonts w:asciiTheme="minorHAnsi" w:hAnsiTheme="minorHAnsi" w:cstheme="minorHAnsi"/>
        </w:rPr>
      </w:pPr>
      <w:r w:rsidRPr="009E4A6D">
        <w:rPr>
          <w:rFonts w:asciiTheme="minorHAnsi" w:hAnsiTheme="minorHAnsi" w:cstheme="minorHAnsi"/>
        </w:rPr>
        <w:t>Personal, Social and Emotional Development</w:t>
      </w:r>
    </w:p>
    <w:p w14:paraId="5FEF7ADF" w14:textId="77777777" w:rsidR="009E4A6D" w:rsidRPr="009E4A6D" w:rsidRDefault="009E4A6D" w:rsidP="009E4A6D">
      <w:pPr>
        <w:pStyle w:val="NormalWeb"/>
        <w:numPr>
          <w:ilvl w:val="0"/>
          <w:numId w:val="19"/>
        </w:numPr>
        <w:rPr>
          <w:rFonts w:asciiTheme="minorHAnsi" w:hAnsiTheme="minorHAnsi" w:cstheme="minorHAnsi"/>
        </w:rPr>
      </w:pPr>
      <w:r w:rsidRPr="009E4A6D">
        <w:rPr>
          <w:rFonts w:asciiTheme="minorHAnsi" w:hAnsiTheme="minorHAnsi" w:cstheme="minorHAnsi"/>
        </w:rPr>
        <w:t>Communication and Language</w:t>
      </w:r>
    </w:p>
    <w:p w14:paraId="0149B6ED" w14:textId="77777777" w:rsidR="009E4A6D" w:rsidRPr="009E4A6D" w:rsidRDefault="009E4A6D" w:rsidP="009E4A6D">
      <w:pPr>
        <w:pStyle w:val="NormalWeb"/>
        <w:numPr>
          <w:ilvl w:val="0"/>
          <w:numId w:val="19"/>
        </w:numPr>
        <w:rPr>
          <w:rFonts w:asciiTheme="minorHAnsi" w:hAnsiTheme="minorHAnsi" w:cstheme="minorHAnsi"/>
        </w:rPr>
      </w:pPr>
      <w:r w:rsidRPr="009E4A6D">
        <w:rPr>
          <w:rFonts w:asciiTheme="minorHAnsi" w:hAnsiTheme="minorHAnsi" w:cstheme="minorHAnsi"/>
        </w:rPr>
        <w:t>Physical Development</w:t>
      </w:r>
    </w:p>
    <w:p w14:paraId="03FB4385" w14:textId="77777777" w:rsidR="009E4A6D" w:rsidRPr="009E4A6D" w:rsidRDefault="009E4A6D" w:rsidP="009E4A6D">
      <w:pPr>
        <w:pStyle w:val="Heading2"/>
        <w:rPr>
          <w:rFonts w:asciiTheme="minorHAnsi" w:hAnsiTheme="minorHAnsi" w:cstheme="minorHAnsi"/>
        </w:rPr>
      </w:pPr>
      <w:r w:rsidRPr="009E4A6D">
        <w:rPr>
          <w:rFonts w:asciiTheme="minorHAnsi" w:hAnsiTheme="minorHAnsi" w:cstheme="minorHAnsi"/>
        </w:rPr>
        <w:t>Specific Areas</w:t>
      </w:r>
    </w:p>
    <w:p w14:paraId="5959F93E" w14:textId="77777777" w:rsidR="009E4A6D" w:rsidRPr="009E4A6D" w:rsidRDefault="009E4A6D" w:rsidP="009E4A6D">
      <w:pPr>
        <w:pStyle w:val="NormalWeb"/>
        <w:numPr>
          <w:ilvl w:val="0"/>
          <w:numId w:val="20"/>
        </w:numPr>
        <w:rPr>
          <w:rFonts w:asciiTheme="minorHAnsi" w:hAnsiTheme="minorHAnsi" w:cstheme="minorHAnsi"/>
        </w:rPr>
      </w:pPr>
      <w:r w:rsidRPr="009E4A6D">
        <w:rPr>
          <w:rFonts w:asciiTheme="minorHAnsi" w:hAnsiTheme="minorHAnsi" w:cstheme="minorHAnsi"/>
        </w:rPr>
        <w:t>Literacy</w:t>
      </w:r>
    </w:p>
    <w:p w14:paraId="6BBBA023" w14:textId="77777777" w:rsidR="009E4A6D" w:rsidRPr="009E4A6D" w:rsidRDefault="009E4A6D" w:rsidP="009E4A6D">
      <w:pPr>
        <w:pStyle w:val="NormalWeb"/>
        <w:numPr>
          <w:ilvl w:val="0"/>
          <w:numId w:val="20"/>
        </w:numPr>
        <w:rPr>
          <w:rFonts w:asciiTheme="minorHAnsi" w:hAnsiTheme="minorHAnsi" w:cstheme="minorHAnsi"/>
        </w:rPr>
      </w:pPr>
      <w:r w:rsidRPr="009E4A6D">
        <w:rPr>
          <w:rFonts w:asciiTheme="minorHAnsi" w:hAnsiTheme="minorHAnsi" w:cstheme="minorHAnsi"/>
        </w:rPr>
        <w:t>Mathematics</w:t>
      </w:r>
    </w:p>
    <w:p w14:paraId="17FB4CCA" w14:textId="77777777" w:rsidR="009E4A6D" w:rsidRPr="009E4A6D" w:rsidRDefault="009E4A6D" w:rsidP="009E4A6D">
      <w:pPr>
        <w:pStyle w:val="NormalWeb"/>
        <w:numPr>
          <w:ilvl w:val="0"/>
          <w:numId w:val="20"/>
        </w:numPr>
        <w:rPr>
          <w:rFonts w:asciiTheme="minorHAnsi" w:hAnsiTheme="minorHAnsi" w:cstheme="minorHAnsi"/>
        </w:rPr>
      </w:pPr>
      <w:r w:rsidRPr="009E4A6D">
        <w:rPr>
          <w:rFonts w:asciiTheme="minorHAnsi" w:hAnsiTheme="minorHAnsi" w:cstheme="minorHAnsi"/>
        </w:rPr>
        <w:t>Understanding the World</w:t>
      </w:r>
    </w:p>
    <w:p w14:paraId="1EBD8E6B" w14:textId="77777777" w:rsidR="009E4A6D" w:rsidRPr="009E4A6D" w:rsidRDefault="009E4A6D" w:rsidP="009E4A6D">
      <w:pPr>
        <w:pStyle w:val="NormalWeb"/>
        <w:numPr>
          <w:ilvl w:val="0"/>
          <w:numId w:val="20"/>
        </w:numPr>
        <w:rPr>
          <w:rFonts w:asciiTheme="minorHAnsi" w:hAnsiTheme="minorHAnsi" w:cstheme="minorHAnsi"/>
        </w:rPr>
      </w:pPr>
      <w:r w:rsidRPr="009E4A6D">
        <w:rPr>
          <w:rFonts w:asciiTheme="minorHAnsi" w:hAnsiTheme="minorHAnsi" w:cstheme="minorHAnsi"/>
        </w:rPr>
        <w:t>Expressive Arts and Design</w:t>
      </w:r>
    </w:p>
    <w:p w14:paraId="690D58B7"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Although each area is important in its own right, we recognise that the areas are interconnected.</w:t>
      </w:r>
    </w:p>
    <w:p w14:paraId="40114703"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provide learning experiences across all seven areas through a balance of adult-led teaching, purposeful play, continuous provision, enhanced provision and child-initiated learning.</w:t>
      </w:r>
    </w:p>
    <w:p w14:paraId="71DE1275"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Adults interact with children purposefully to strengthen and support learning in each area.</w:t>
      </w:r>
    </w:p>
    <w:p w14:paraId="435DDACC"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Communication and Language</w:t>
      </w:r>
    </w:p>
    <w:p w14:paraId="029FA465"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Communication and language development is a priority throughout our EYFS curriculum.</w:t>
      </w:r>
    </w:p>
    <w:p w14:paraId="417279D4"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Adults model high-quality language, introduce new vocabulary, engage children in conversations and provide opportunities for children to listen, understand, respond and express themselves.</w:t>
      </w:r>
    </w:p>
    <w:p w14:paraId="5FB88A44" w14:textId="2BCDFD74" w:rsidR="009E4A6D" w:rsidRDefault="009E4A6D" w:rsidP="009E4A6D">
      <w:pPr>
        <w:pStyle w:val="NormalWeb"/>
        <w:rPr>
          <w:rFonts w:asciiTheme="minorHAnsi" w:hAnsiTheme="minorHAnsi" w:cstheme="minorHAnsi"/>
        </w:rPr>
      </w:pPr>
      <w:r w:rsidRPr="009E4A6D">
        <w:rPr>
          <w:rFonts w:asciiTheme="minorHAnsi" w:hAnsiTheme="minorHAnsi" w:cstheme="minorHAnsi"/>
        </w:rPr>
        <w:t>We recognise that strong communication and language skills underpin children's learning across the curriculum and support children's social and emotional development.</w:t>
      </w:r>
    </w:p>
    <w:p w14:paraId="18811313" w14:textId="77777777" w:rsidR="00710938" w:rsidRPr="009E4A6D" w:rsidRDefault="00710938" w:rsidP="009E4A6D">
      <w:pPr>
        <w:pStyle w:val="NormalWeb"/>
        <w:rPr>
          <w:rFonts w:asciiTheme="minorHAnsi" w:hAnsiTheme="minorHAnsi" w:cstheme="minorHAnsi"/>
        </w:rPr>
      </w:pPr>
    </w:p>
    <w:p w14:paraId="3A8BD91E"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lastRenderedPageBreak/>
        <w:t>Early Reading, Writing and Mathematics</w:t>
      </w:r>
    </w:p>
    <w:p w14:paraId="2215195C" w14:textId="192371B8"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provide a systematic and ambitious approach to early reading and phonics</w:t>
      </w:r>
      <w:r w:rsidR="00710938">
        <w:rPr>
          <w:rFonts w:asciiTheme="minorHAnsi" w:hAnsiTheme="minorHAnsi" w:cstheme="minorHAnsi"/>
        </w:rPr>
        <w:t xml:space="preserve"> using our FFT Phonics Scheme</w:t>
      </w:r>
      <w:r w:rsidRPr="009E4A6D">
        <w:rPr>
          <w:rFonts w:asciiTheme="minorHAnsi" w:hAnsiTheme="minorHAnsi" w:cstheme="minorHAnsi"/>
        </w:rPr>
        <w:t>, ensuring that children develop the knowledge and skills necessary to become successful readers.</w:t>
      </w:r>
    </w:p>
    <w:p w14:paraId="1E7AA083"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Children are provided with regular opportunities to develop:</w:t>
      </w:r>
    </w:p>
    <w:p w14:paraId="616C7D02"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phonological awareness;</w:t>
      </w:r>
    </w:p>
    <w:p w14:paraId="1A049124"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phonics knowledge;</w:t>
      </w:r>
    </w:p>
    <w:p w14:paraId="3C40DCA2"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vocabulary;</w:t>
      </w:r>
    </w:p>
    <w:p w14:paraId="1F5D026D"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comprehension;</w:t>
      </w:r>
    </w:p>
    <w:p w14:paraId="4E32E5B1"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enjoyment of books and stories;</w:t>
      </w:r>
    </w:p>
    <w:p w14:paraId="11A285D4"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mark-making and early writing;</w:t>
      </w:r>
    </w:p>
    <w:p w14:paraId="22F4D748"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mathematical vocabulary;</w:t>
      </w:r>
    </w:p>
    <w:p w14:paraId="25F3A0A7"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number sense;</w:t>
      </w:r>
    </w:p>
    <w:p w14:paraId="0E66E2B0"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counting;</w:t>
      </w:r>
    </w:p>
    <w:p w14:paraId="1C13405F"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subitising;</w:t>
      </w:r>
    </w:p>
    <w:p w14:paraId="29994C76"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numerical relationships;</w:t>
      </w:r>
    </w:p>
    <w:p w14:paraId="79171D6F" w14:textId="77777777" w:rsidR="009E4A6D" w:rsidRPr="009E4A6D" w:rsidRDefault="009E4A6D" w:rsidP="009E4A6D">
      <w:pPr>
        <w:pStyle w:val="NormalWeb"/>
        <w:numPr>
          <w:ilvl w:val="0"/>
          <w:numId w:val="21"/>
        </w:numPr>
        <w:rPr>
          <w:rFonts w:asciiTheme="minorHAnsi" w:hAnsiTheme="minorHAnsi" w:cstheme="minorHAnsi"/>
        </w:rPr>
      </w:pPr>
      <w:r w:rsidRPr="009E4A6D">
        <w:rPr>
          <w:rFonts w:asciiTheme="minorHAnsi" w:hAnsiTheme="minorHAnsi" w:cstheme="minorHAnsi"/>
        </w:rPr>
        <w:t>shape, space and measure.</w:t>
      </w:r>
    </w:p>
    <w:p w14:paraId="06D131F9"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Teaching is adapted to children's developmental needs and children are given opportunities to practise and apply their knowledge independently.</w:t>
      </w:r>
    </w:p>
    <w:p w14:paraId="4595D756"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Tapestry and the Journal of Discovery</w:t>
      </w:r>
    </w:p>
    <w:p w14:paraId="2072E891"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 xml:space="preserve">At The Discovery School, we use the online learning journal </w:t>
      </w:r>
      <w:r w:rsidRPr="009E4A6D">
        <w:rPr>
          <w:rStyle w:val="Strong"/>
          <w:rFonts w:asciiTheme="minorHAnsi" w:hAnsiTheme="minorHAnsi" w:cstheme="minorHAnsi"/>
        </w:rPr>
        <w:t>Tapestry</w:t>
      </w:r>
      <w:r w:rsidRPr="009E4A6D">
        <w:rPr>
          <w:rFonts w:asciiTheme="minorHAnsi" w:hAnsiTheme="minorHAnsi" w:cstheme="minorHAnsi"/>
        </w:rPr>
        <w:t xml:space="preserve"> to record and share aspects of children's learning.</w:t>
      </w:r>
    </w:p>
    <w:p w14:paraId="7350D2D9"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 xml:space="preserve">Children's work is also recorded in their </w:t>
      </w:r>
      <w:r w:rsidRPr="009E4A6D">
        <w:rPr>
          <w:rStyle w:val="Strong"/>
          <w:rFonts w:asciiTheme="minorHAnsi" w:hAnsiTheme="minorHAnsi" w:cstheme="minorHAnsi"/>
        </w:rPr>
        <w:t>Journal of Discovery</w:t>
      </w:r>
      <w:r w:rsidRPr="009E4A6D">
        <w:rPr>
          <w:rFonts w:asciiTheme="minorHAnsi" w:hAnsiTheme="minorHAnsi" w:cstheme="minorHAnsi"/>
        </w:rPr>
        <w:t>, where their developing knowledge, skills and achievements can be evidenced.</w:t>
      </w:r>
    </w:p>
    <w:p w14:paraId="7EB5B64E"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EYFS team collects appropriate evidence of children's learning through children's work, observations, photographs and videos where these are necessary and purposeful.</w:t>
      </w:r>
    </w:p>
    <w:p w14:paraId="1C1FC8B2"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We recognise that assessment should not create unnecessary workload or take adults away from interacting with and teaching children. Evidence is therefore collected selectively and purposefully.</w:t>
      </w:r>
    </w:p>
    <w:p w14:paraId="0A631FF8" w14:textId="2AC581C4" w:rsidR="009E4A6D" w:rsidRDefault="009E4A6D" w:rsidP="009E4A6D">
      <w:pPr>
        <w:pStyle w:val="NormalWeb"/>
        <w:rPr>
          <w:rFonts w:asciiTheme="minorHAnsi" w:hAnsiTheme="minorHAnsi" w:cstheme="minorHAnsi"/>
        </w:rPr>
      </w:pPr>
      <w:r w:rsidRPr="009E4A6D">
        <w:rPr>
          <w:rFonts w:asciiTheme="minorHAnsi" w:hAnsiTheme="minorHAnsi" w:cstheme="minorHAnsi"/>
        </w:rPr>
        <w:t>Parents can access Tapestry to engage with their child's learning and contribute information about learning and experiences at home.</w:t>
      </w:r>
    </w:p>
    <w:p w14:paraId="76100914" w14:textId="60392C0A" w:rsidR="00710938" w:rsidRDefault="00710938" w:rsidP="009E4A6D">
      <w:pPr>
        <w:pStyle w:val="NormalWeb"/>
        <w:rPr>
          <w:rFonts w:asciiTheme="minorHAnsi" w:hAnsiTheme="minorHAnsi" w:cstheme="minorHAnsi"/>
        </w:rPr>
      </w:pPr>
    </w:p>
    <w:p w14:paraId="0C5B6B81" w14:textId="77777777" w:rsidR="00710938" w:rsidRPr="009E4A6D" w:rsidRDefault="00710938" w:rsidP="009E4A6D">
      <w:pPr>
        <w:pStyle w:val="NormalWeb"/>
        <w:rPr>
          <w:rFonts w:asciiTheme="minorHAnsi" w:hAnsiTheme="minorHAnsi" w:cstheme="minorHAnsi"/>
        </w:rPr>
      </w:pPr>
    </w:p>
    <w:p w14:paraId="5CEC0E5E"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lastRenderedPageBreak/>
        <w:t>Assessment</w:t>
      </w:r>
    </w:p>
    <w:p w14:paraId="66F024C8"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Assessment in the Foundation Stage occurs through ongoing interactions, observations, discussions and professional knowledge of children.</w:t>
      </w:r>
    </w:p>
    <w:p w14:paraId="25BFF76E"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Assessment is used to:</w:t>
      </w:r>
    </w:p>
    <w:p w14:paraId="50840A95" w14:textId="77777777" w:rsidR="009E4A6D" w:rsidRPr="009E4A6D" w:rsidRDefault="009E4A6D" w:rsidP="009E4A6D">
      <w:pPr>
        <w:pStyle w:val="NormalWeb"/>
        <w:numPr>
          <w:ilvl w:val="0"/>
          <w:numId w:val="22"/>
        </w:numPr>
        <w:rPr>
          <w:rFonts w:asciiTheme="minorHAnsi" w:hAnsiTheme="minorHAnsi" w:cstheme="minorHAnsi"/>
        </w:rPr>
      </w:pPr>
      <w:r w:rsidRPr="009E4A6D">
        <w:rPr>
          <w:rFonts w:asciiTheme="minorHAnsi" w:hAnsiTheme="minorHAnsi" w:cstheme="minorHAnsi"/>
        </w:rPr>
        <w:t>identify children's starting points;</w:t>
      </w:r>
    </w:p>
    <w:p w14:paraId="7496C4E0" w14:textId="77777777" w:rsidR="009E4A6D" w:rsidRPr="009E4A6D" w:rsidRDefault="009E4A6D" w:rsidP="009E4A6D">
      <w:pPr>
        <w:pStyle w:val="NormalWeb"/>
        <w:numPr>
          <w:ilvl w:val="0"/>
          <w:numId w:val="22"/>
        </w:numPr>
        <w:rPr>
          <w:rFonts w:asciiTheme="minorHAnsi" w:hAnsiTheme="minorHAnsi" w:cstheme="minorHAnsi"/>
        </w:rPr>
      </w:pPr>
      <w:r w:rsidRPr="009E4A6D">
        <w:rPr>
          <w:rFonts w:asciiTheme="minorHAnsi" w:hAnsiTheme="minorHAnsi" w:cstheme="minorHAnsi"/>
        </w:rPr>
        <w:t>identify what children know, understand and can do;</w:t>
      </w:r>
    </w:p>
    <w:p w14:paraId="570BC1E8" w14:textId="77777777" w:rsidR="009E4A6D" w:rsidRPr="009E4A6D" w:rsidRDefault="009E4A6D" w:rsidP="009E4A6D">
      <w:pPr>
        <w:pStyle w:val="NormalWeb"/>
        <w:numPr>
          <w:ilvl w:val="0"/>
          <w:numId w:val="22"/>
        </w:numPr>
        <w:rPr>
          <w:rFonts w:asciiTheme="minorHAnsi" w:hAnsiTheme="minorHAnsi" w:cstheme="minorHAnsi"/>
        </w:rPr>
      </w:pPr>
      <w:r w:rsidRPr="009E4A6D">
        <w:rPr>
          <w:rFonts w:asciiTheme="minorHAnsi" w:hAnsiTheme="minorHAnsi" w:cstheme="minorHAnsi"/>
        </w:rPr>
        <w:t>identify gaps or misconceptions;</w:t>
      </w:r>
    </w:p>
    <w:p w14:paraId="791AB6EC" w14:textId="77777777" w:rsidR="009E4A6D" w:rsidRPr="009E4A6D" w:rsidRDefault="009E4A6D" w:rsidP="009E4A6D">
      <w:pPr>
        <w:pStyle w:val="NormalWeb"/>
        <w:numPr>
          <w:ilvl w:val="0"/>
          <w:numId w:val="22"/>
        </w:numPr>
        <w:rPr>
          <w:rFonts w:asciiTheme="minorHAnsi" w:hAnsiTheme="minorHAnsi" w:cstheme="minorHAnsi"/>
        </w:rPr>
      </w:pPr>
      <w:r w:rsidRPr="009E4A6D">
        <w:rPr>
          <w:rFonts w:asciiTheme="minorHAnsi" w:hAnsiTheme="minorHAnsi" w:cstheme="minorHAnsi"/>
        </w:rPr>
        <w:t>inform teaching and provision;</w:t>
      </w:r>
    </w:p>
    <w:p w14:paraId="10E86D2E" w14:textId="77777777" w:rsidR="009E4A6D" w:rsidRPr="009E4A6D" w:rsidRDefault="009E4A6D" w:rsidP="009E4A6D">
      <w:pPr>
        <w:pStyle w:val="NormalWeb"/>
        <w:numPr>
          <w:ilvl w:val="0"/>
          <w:numId w:val="22"/>
        </w:numPr>
        <w:rPr>
          <w:rFonts w:asciiTheme="minorHAnsi" w:hAnsiTheme="minorHAnsi" w:cstheme="minorHAnsi"/>
        </w:rPr>
      </w:pPr>
      <w:r w:rsidRPr="009E4A6D">
        <w:rPr>
          <w:rFonts w:asciiTheme="minorHAnsi" w:hAnsiTheme="minorHAnsi" w:cstheme="minorHAnsi"/>
        </w:rPr>
        <w:t>identify children who may require additional support;</w:t>
      </w:r>
    </w:p>
    <w:p w14:paraId="3FB1317D" w14:textId="77777777" w:rsidR="009E4A6D" w:rsidRPr="009E4A6D" w:rsidRDefault="009E4A6D" w:rsidP="009E4A6D">
      <w:pPr>
        <w:pStyle w:val="NormalWeb"/>
        <w:numPr>
          <w:ilvl w:val="0"/>
          <w:numId w:val="22"/>
        </w:numPr>
        <w:rPr>
          <w:rFonts w:asciiTheme="minorHAnsi" w:hAnsiTheme="minorHAnsi" w:cstheme="minorHAnsi"/>
        </w:rPr>
      </w:pPr>
      <w:r w:rsidRPr="009E4A6D">
        <w:rPr>
          <w:rFonts w:asciiTheme="minorHAnsi" w:hAnsiTheme="minorHAnsi" w:cstheme="minorHAnsi"/>
        </w:rPr>
        <w:t>recognise children's progress;</w:t>
      </w:r>
    </w:p>
    <w:p w14:paraId="0BC44F98" w14:textId="77777777" w:rsidR="009E4A6D" w:rsidRPr="009E4A6D" w:rsidRDefault="009E4A6D" w:rsidP="009E4A6D">
      <w:pPr>
        <w:pStyle w:val="NormalWeb"/>
        <w:numPr>
          <w:ilvl w:val="0"/>
          <w:numId w:val="22"/>
        </w:numPr>
        <w:rPr>
          <w:rFonts w:asciiTheme="minorHAnsi" w:hAnsiTheme="minorHAnsi" w:cstheme="minorHAnsi"/>
        </w:rPr>
      </w:pPr>
      <w:r w:rsidRPr="009E4A6D">
        <w:rPr>
          <w:rFonts w:asciiTheme="minorHAnsi" w:hAnsiTheme="minorHAnsi" w:cstheme="minorHAnsi"/>
        </w:rPr>
        <w:t>support transition.</w:t>
      </w:r>
    </w:p>
    <w:p w14:paraId="052E4321"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Evidence is recorded only where it is useful and necessary. Staff do not undertake excessive recording or paperwork that takes them away from high-quality interactions and teaching.</w:t>
      </w:r>
    </w:p>
    <w:p w14:paraId="5AD1F259"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Children's learning is documented through their work, appropriate observations and relevant evidence within Tapestry and the Journal of Discovery.</w:t>
      </w:r>
    </w:p>
    <w:p w14:paraId="434B245D" w14:textId="1D4644E6"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Professional judgements are made using knowledge of children's development, the EYFS statutory framework, Development Matters and other appropriate sources of professional knowledge.</w:t>
      </w:r>
      <w:r w:rsidR="00710938">
        <w:rPr>
          <w:rFonts w:asciiTheme="minorHAnsi" w:hAnsiTheme="minorHAnsi" w:cstheme="minorHAnsi"/>
        </w:rPr>
        <w:t xml:space="preserve"> Assessments are recorded on INSIGHT our school’s assessment recording system.</w:t>
      </w:r>
    </w:p>
    <w:p w14:paraId="34BECA12"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Early Learning Goals are used at the end of Reception to assess children's attainment in relation to the statutory EYFS Profile.</w:t>
      </w:r>
    </w:p>
    <w:p w14:paraId="165AD68E"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EYFS Profile is completed during the summer term of Reception and provides a rounded picture of children's knowledge, understanding and abilities at the end of the EYFS.</w:t>
      </w:r>
    </w:p>
    <w:p w14:paraId="491ECACE"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Safeguarding and Welfare</w:t>
      </w:r>
    </w:p>
    <w:p w14:paraId="3D570B04"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Safeguarding is everyone's responsibility and is integral to our EYFS provision.</w:t>
      </w:r>
    </w:p>
    <w:p w14:paraId="4F4E6B8C" w14:textId="7ACCD331"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 xml:space="preserve">The school follows its whole-school </w:t>
      </w:r>
      <w:r w:rsidRPr="009E4A6D">
        <w:rPr>
          <w:rStyle w:val="Strong"/>
          <w:rFonts w:asciiTheme="minorHAnsi" w:hAnsiTheme="minorHAnsi" w:cstheme="minorHAnsi"/>
        </w:rPr>
        <w:t>Child Protection Policy</w:t>
      </w:r>
      <w:r w:rsidRPr="009E4A6D">
        <w:rPr>
          <w:rFonts w:asciiTheme="minorHAnsi" w:hAnsiTheme="minorHAnsi" w:cstheme="minorHAnsi"/>
        </w:rPr>
        <w:t xml:space="preserve">, Keeping Children Safe in Education </w:t>
      </w:r>
      <w:r w:rsidR="00710938">
        <w:rPr>
          <w:rFonts w:asciiTheme="minorHAnsi" w:hAnsiTheme="minorHAnsi" w:cstheme="minorHAnsi"/>
        </w:rPr>
        <w:t xml:space="preserve">2026 </w:t>
      </w:r>
      <w:r w:rsidRPr="009E4A6D">
        <w:rPr>
          <w:rFonts w:asciiTheme="minorHAnsi" w:hAnsiTheme="minorHAnsi" w:cstheme="minorHAnsi"/>
        </w:rPr>
        <w:t>and the safeguarding and welfare requirements of the current EYFS statutory framework.</w:t>
      </w:r>
    </w:p>
    <w:p w14:paraId="0E80C490"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All EYFS staff must understand their safeguarding responsibilities and know how to report concerns.</w:t>
      </w:r>
    </w:p>
    <w:p w14:paraId="7D016E99"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EYFS team works closely with the Designated Safeguarding Lead (DSL) and follows the school's procedures for:</w:t>
      </w:r>
    </w:p>
    <w:p w14:paraId="3AFCDCD1"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lastRenderedPageBreak/>
        <w:t>recognising and reporting concerns;</w:t>
      </w:r>
    </w:p>
    <w:p w14:paraId="11B013DF"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managing allegations;</w:t>
      </w:r>
    </w:p>
    <w:p w14:paraId="2AF7129A"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whistleblowing;</w:t>
      </w:r>
    </w:p>
    <w:p w14:paraId="63916773"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staff suitability;</w:t>
      </w:r>
    </w:p>
    <w:p w14:paraId="5C3A87E2"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safer recruitment;</w:t>
      </w:r>
    </w:p>
    <w:p w14:paraId="4C7BD286"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attendance and unexplained absence;</w:t>
      </w:r>
    </w:p>
    <w:p w14:paraId="45484E53"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information sharing;</w:t>
      </w:r>
    </w:p>
    <w:p w14:paraId="01F1925C"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mobile phones and electronic devices;</w:t>
      </w:r>
    </w:p>
    <w:p w14:paraId="2B887C7C"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online safety;</w:t>
      </w:r>
    </w:p>
    <w:p w14:paraId="2E1C6935"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intimate care;</w:t>
      </w:r>
    </w:p>
    <w:p w14:paraId="12FCDDAA"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health and safety;</w:t>
      </w:r>
    </w:p>
    <w:p w14:paraId="09D07A35"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first aid;</w:t>
      </w:r>
    </w:p>
    <w:p w14:paraId="1DED069E" w14:textId="77777777" w:rsidR="009E4A6D" w:rsidRPr="009E4A6D" w:rsidRDefault="009E4A6D" w:rsidP="009E4A6D">
      <w:pPr>
        <w:pStyle w:val="NormalWeb"/>
        <w:numPr>
          <w:ilvl w:val="0"/>
          <w:numId w:val="23"/>
        </w:numPr>
        <w:rPr>
          <w:rFonts w:asciiTheme="minorHAnsi" w:hAnsiTheme="minorHAnsi" w:cstheme="minorHAnsi"/>
        </w:rPr>
      </w:pPr>
      <w:r w:rsidRPr="009E4A6D">
        <w:rPr>
          <w:rFonts w:asciiTheme="minorHAnsi" w:hAnsiTheme="minorHAnsi" w:cstheme="minorHAnsi"/>
        </w:rPr>
        <w:t>children's wellbeing.</w:t>
      </w:r>
    </w:p>
    <w:p w14:paraId="29239A31"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 xml:space="preserve">Any allegation of </w:t>
      </w:r>
      <w:r w:rsidRPr="009E4A6D">
        <w:rPr>
          <w:rStyle w:val="Strong"/>
          <w:rFonts w:asciiTheme="minorHAnsi" w:hAnsiTheme="minorHAnsi" w:cstheme="minorHAnsi"/>
        </w:rPr>
        <w:t>harm</w:t>
      </w:r>
      <w:r w:rsidRPr="009E4A6D">
        <w:rPr>
          <w:rFonts w:asciiTheme="minorHAnsi" w:hAnsiTheme="minorHAnsi" w:cstheme="minorHAnsi"/>
        </w:rPr>
        <w:t xml:space="preserve"> by anyone living, working or looking after children on the premises is managed in accordance with the current EYFS requirements and the school's safeguarding procedures, including notification to Ofsted where required.</w:t>
      </w:r>
    </w:p>
    <w:p w14:paraId="67E3903D" w14:textId="77777777" w:rsidR="009E4A6D" w:rsidRPr="009E4A6D" w:rsidRDefault="009E4A6D" w:rsidP="009E4A6D">
      <w:pPr>
        <w:pStyle w:val="Heading1"/>
        <w:rPr>
          <w:rFonts w:asciiTheme="minorHAnsi" w:hAnsiTheme="minorHAnsi" w:cstheme="minorHAnsi"/>
        </w:rPr>
      </w:pPr>
      <w:r w:rsidRPr="009E4A6D">
        <w:rPr>
          <w:rFonts w:asciiTheme="minorHAnsi" w:hAnsiTheme="minorHAnsi" w:cstheme="minorHAnsi"/>
        </w:rPr>
        <w:t>Staff Suitability, Volunteers and Visitors</w:t>
      </w:r>
    </w:p>
    <w:p w14:paraId="20215498"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school follows safer recruitment and staff suitability procedures in accordance with statutory requirements.</w:t>
      </w:r>
    </w:p>
    <w:p w14:paraId="39B71C4B"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From 1 September 2026, the EYFS requirements concerning volunteers and regulated activity must be reflected in the school's recruitment and safeguarding procedures.</w:t>
      </w:r>
    </w:p>
    <w:p w14:paraId="40C53141"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school will ensure that appropriate checks are completed before individuals commence relevant work with children.</w:t>
      </w:r>
    </w:p>
    <w:p w14:paraId="67FF5371"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removal of the supervision exemption from regulated activity from 1 September 2026 means that some volunteers who previously worked under supervision may now require an enhanced DBS check with Children's Barred List information, depending on the nature and frequency of their role.</w:t>
      </w:r>
    </w:p>
    <w:p w14:paraId="4931052B" w14:textId="77777777" w:rsidR="009E4A6D" w:rsidRPr="009E4A6D" w:rsidRDefault="009E4A6D" w:rsidP="009E4A6D">
      <w:pPr>
        <w:pStyle w:val="NormalWeb"/>
        <w:rPr>
          <w:rFonts w:asciiTheme="minorHAnsi" w:hAnsiTheme="minorHAnsi" w:cstheme="minorHAnsi"/>
        </w:rPr>
      </w:pPr>
      <w:r w:rsidRPr="009E4A6D">
        <w:rPr>
          <w:rFonts w:asciiTheme="minorHAnsi" w:hAnsiTheme="minorHAnsi" w:cstheme="minorHAnsi"/>
        </w:rPr>
        <w:t>The school therefore assesses volunteer roles individually and follows current DfE/DBS guidance.</w:t>
      </w:r>
    </w:p>
    <w:p w14:paraId="78A02AC5" w14:textId="77777777" w:rsidR="009E4A6D" w:rsidRPr="009E4A6D" w:rsidRDefault="009B4B47" w:rsidP="009E4A6D">
      <w:pPr>
        <w:rPr>
          <w:rFonts w:asciiTheme="minorHAnsi" w:hAnsiTheme="minorHAnsi" w:cstheme="minorHAnsi"/>
        </w:rPr>
      </w:pPr>
      <w:r>
        <w:rPr>
          <w:rFonts w:asciiTheme="minorHAnsi" w:hAnsiTheme="minorHAnsi" w:cstheme="minorHAnsi"/>
        </w:rPr>
        <w:pict w14:anchorId="33AB7547">
          <v:rect id="_x0000_i1039" style="width:0;height:1.5pt" o:hrstd="t" o:hr="t" fillcolor="#a0a0a0" stroked="f"/>
        </w:pict>
      </w:r>
    </w:p>
    <w:p w14:paraId="5A324F0D"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Safer Sleep and Rest</w:t>
      </w:r>
    </w:p>
    <w:p w14:paraId="570F8734" w14:textId="0E5E655D"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 xml:space="preserve">Although Reception children are generally older than the babies and younger children for whom the EYFS safer-sleep requirements are primarily designed, the school will follow appropriate safe-sleep and rest arrangements where a Reception child </w:t>
      </w:r>
      <w:r w:rsidR="0004731D">
        <w:rPr>
          <w:rFonts w:asciiTheme="minorHAnsi" w:hAnsiTheme="minorHAnsi" w:cstheme="minorHAnsi"/>
        </w:rPr>
        <w:t>falls asleep.</w:t>
      </w:r>
    </w:p>
    <w:p w14:paraId="09C2BBCC"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lastRenderedPageBreak/>
        <w:t>Any child requiring sleep or rest because of an individual medical, developmental or wellbeing need will have their needs considered individually and appropriate arrangements will be agreed with parents/carers and relevant professionals where necessary.</w:t>
      </w:r>
    </w:p>
    <w:p w14:paraId="0EAB35CA"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school will ensure that any sleep/rest arrangements are safe, appropriately supervised and consistent with the current EYFS statutory requirements and school procedures.</w:t>
      </w:r>
    </w:p>
    <w:p w14:paraId="4E6432E6"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Use of Screens and Electronic Devices</w:t>
      </w:r>
    </w:p>
    <w:p w14:paraId="750175C5"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Discovery School recognises the importance of balancing children's opportunities to use technology with their physical, social, emotional and developmental needs.</w:t>
      </w:r>
    </w:p>
    <w:p w14:paraId="54100D10"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From September 2026, providers are required to have regard to the DfE guidance on screen use in early years settings.</w:t>
      </w:r>
    </w:p>
    <w:p w14:paraId="06D1FA74"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In EYFS:</w:t>
      </w:r>
    </w:p>
    <w:p w14:paraId="4081ED3C" w14:textId="77777777" w:rsidR="00461869" w:rsidRPr="00461869" w:rsidRDefault="00461869" w:rsidP="00461869">
      <w:pPr>
        <w:numPr>
          <w:ilvl w:val="0"/>
          <w:numId w:val="24"/>
        </w:numPr>
        <w:spacing w:before="100" w:beforeAutospacing="1" w:after="100" w:afterAutospacing="1"/>
        <w:rPr>
          <w:rFonts w:asciiTheme="minorHAnsi" w:hAnsiTheme="minorHAnsi" w:cstheme="minorHAnsi"/>
        </w:rPr>
      </w:pPr>
      <w:r w:rsidRPr="00461869">
        <w:rPr>
          <w:rFonts w:asciiTheme="minorHAnsi" w:hAnsiTheme="minorHAnsi" w:cstheme="minorHAnsi"/>
        </w:rPr>
        <w:t>Screen use will be purposeful and linked to children's learning and development.</w:t>
      </w:r>
    </w:p>
    <w:p w14:paraId="5377005F" w14:textId="77777777" w:rsidR="00461869" w:rsidRPr="00461869" w:rsidRDefault="00461869" w:rsidP="00461869">
      <w:pPr>
        <w:numPr>
          <w:ilvl w:val="0"/>
          <w:numId w:val="24"/>
        </w:numPr>
        <w:spacing w:before="100" w:beforeAutospacing="1" w:after="100" w:afterAutospacing="1"/>
        <w:rPr>
          <w:rFonts w:asciiTheme="minorHAnsi" w:hAnsiTheme="minorHAnsi" w:cstheme="minorHAnsi"/>
        </w:rPr>
      </w:pPr>
      <w:r w:rsidRPr="00461869">
        <w:rPr>
          <w:rFonts w:asciiTheme="minorHAnsi" w:hAnsiTheme="minorHAnsi" w:cstheme="minorHAnsi"/>
        </w:rPr>
        <w:t>Adults will consider whether a screen-based experience adds value to children's learning.</w:t>
      </w:r>
    </w:p>
    <w:p w14:paraId="175613BB" w14:textId="77777777" w:rsidR="00461869" w:rsidRPr="00461869" w:rsidRDefault="00461869" w:rsidP="00461869">
      <w:pPr>
        <w:numPr>
          <w:ilvl w:val="0"/>
          <w:numId w:val="24"/>
        </w:numPr>
        <w:spacing w:before="100" w:beforeAutospacing="1" w:after="100" w:afterAutospacing="1"/>
        <w:rPr>
          <w:rFonts w:asciiTheme="minorHAnsi" w:hAnsiTheme="minorHAnsi" w:cstheme="minorHAnsi"/>
        </w:rPr>
      </w:pPr>
      <w:r w:rsidRPr="00461869">
        <w:rPr>
          <w:rFonts w:asciiTheme="minorHAnsi" w:hAnsiTheme="minorHAnsi" w:cstheme="minorHAnsi"/>
        </w:rPr>
        <w:t>Screen use will not replace opportunities for physical activity, active play, conversation, social interaction, practical experiences, reading or creative activity.</w:t>
      </w:r>
    </w:p>
    <w:p w14:paraId="5C3FB0E4" w14:textId="77777777" w:rsidR="00461869" w:rsidRPr="00461869" w:rsidRDefault="00461869" w:rsidP="00461869">
      <w:pPr>
        <w:numPr>
          <w:ilvl w:val="0"/>
          <w:numId w:val="24"/>
        </w:numPr>
        <w:spacing w:before="100" w:beforeAutospacing="1" w:after="100" w:afterAutospacing="1"/>
        <w:rPr>
          <w:rFonts w:asciiTheme="minorHAnsi" w:hAnsiTheme="minorHAnsi" w:cstheme="minorHAnsi"/>
        </w:rPr>
      </w:pPr>
      <w:r w:rsidRPr="00461869">
        <w:rPr>
          <w:rFonts w:asciiTheme="minorHAnsi" w:hAnsiTheme="minorHAnsi" w:cstheme="minorHAnsi"/>
        </w:rPr>
        <w:t>Adults will model safe and appropriate use of technology.</w:t>
      </w:r>
    </w:p>
    <w:p w14:paraId="1272115E" w14:textId="73D24F88" w:rsidR="00461869" w:rsidRPr="00461869" w:rsidRDefault="00461869" w:rsidP="00461869">
      <w:pPr>
        <w:numPr>
          <w:ilvl w:val="0"/>
          <w:numId w:val="24"/>
        </w:numPr>
        <w:spacing w:before="100" w:beforeAutospacing="1" w:after="100" w:afterAutospacing="1"/>
        <w:rPr>
          <w:rFonts w:asciiTheme="minorHAnsi" w:hAnsiTheme="minorHAnsi" w:cstheme="minorHAnsi"/>
        </w:rPr>
      </w:pPr>
      <w:r w:rsidRPr="00461869">
        <w:rPr>
          <w:rFonts w:asciiTheme="minorHAnsi" w:hAnsiTheme="minorHAnsi" w:cstheme="minorHAnsi"/>
        </w:rPr>
        <w:t>Staff will follow the school's procedures relating to mobile phones, cameras and electronic devices</w:t>
      </w:r>
      <w:r w:rsidR="00710938">
        <w:rPr>
          <w:rFonts w:asciiTheme="minorHAnsi" w:hAnsiTheme="minorHAnsi" w:cstheme="minorHAnsi"/>
        </w:rPr>
        <w:t xml:space="preserve"> (acceptable use policy).</w:t>
      </w:r>
    </w:p>
    <w:p w14:paraId="3D110443" w14:textId="77777777" w:rsidR="00461869" w:rsidRPr="00461869" w:rsidRDefault="00461869" w:rsidP="00461869">
      <w:pPr>
        <w:numPr>
          <w:ilvl w:val="0"/>
          <w:numId w:val="24"/>
        </w:numPr>
        <w:spacing w:before="100" w:beforeAutospacing="1" w:after="100" w:afterAutospacing="1"/>
        <w:rPr>
          <w:rFonts w:asciiTheme="minorHAnsi" w:hAnsiTheme="minorHAnsi" w:cstheme="minorHAnsi"/>
        </w:rPr>
      </w:pPr>
      <w:r w:rsidRPr="00461869">
        <w:rPr>
          <w:rFonts w:asciiTheme="minorHAnsi" w:hAnsiTheme="minorHAnsi" w:cstheme="minorHAnsi"/>
        </w:rPr>
        <w:t>Photographs and recordings of children will only be taken and stored in accordance with school policy and data protection requirements.</w:t>
      </w:r>
    </w:p>
    <w:p w14:paraId="50DD5242"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school's Online Safety and Acceptable Use Policy should be read alongside this policy.</w:t>
      </w:r>
    </w:p>
    <w:p w14:paraId="665011A0"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Health and Safety</w:t>
      </w:r>
    </w:p>
    <w:p w14:paraId="28C1247B"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Daily risk assessments are carried out for the EYFS outdoor area by the EYFS Leader or, in their absence, a member of the EYFS teaching team.</w:t>
      </w:r>
    </w:p>
    <w:p w14:paraId="14A1581B"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EYFS team follows the school's Health and Safety Policy and completes risk assessments for trips, visitors, specific activities and changes to the normal learning environment where appropriate.</w:t>
      </w:r>
    </w:p>
    <w:p w14:paraId="0CBDB9FC"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Risk assessments are reviewed in response to children's needs, emerging risks and changes to provision.</w:t>
      </w:r>
    </w:p>
    <w:p w14:paraId="6594B889"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Children's voices and experiences are considered when reviewing the EYFS environment and risk management.</w:t>
      </w:r>
    </w:p>
    <w:p w14:paraId="15783E42"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In addition to the school's Health and Safety Policy:</w:t>
      </w:r>
    </w:p>
    <w:p w14:paraId="40F91F53" w14:textId="77777777" w:rsidR="00461869" w:rsidRPr="00461869" w:rsidRDefault="00461869" w:rsidP="00461869">
      <w:pPr>
        <w:numPr>
          <w:ilvl w:val="0"/>
          <w:numId w:val="25"/>
        </w:numPr>
        <w:spacing w:before="100" w:beforeAutospacing="1" w:after="100" w:afterAutospacing="1"/>
        <w:rPr>
          <w:rFonts w:asciiTheme="minorHAnsi" w:hAnsiTheme="minorHAnsi" w:cstheme="minorHAnsi"/>
        </w:rPr>
      </w:pPr>
      <w:r w:rsidRPr="00461869">
        <w:rPr>
          <w:rFonts w:asciiTheme="minorHAnsi" w:hAnsiTheme="minorHAnsi" w:cstheme="minorHAnsi"/>
        </w:rPr>
        <w:lastRenderedPageBreak/>
        <w:t>Fresh drinking water is available and accessible at all times.</w:t>
      </w:r>
    </w:p>
    <w:p w14:paraId="30339995" w14:textId="77777777" w:rsidR="00461869" w:rsidRPr="00461869" w:rsidRDefault="00461869" w:rsidP="00461869">
      <w:pPr>
        <w:numPr>
          <w:ilvl w:val="0"/>
          <w:numId w:val="25"/>
        </w:numPr>
        <w:spacing w:before="100" w:beforeAutospacing="1" w:after="100" w:afterAutospacing="1"/>
        <w:rPr>
          <w:rFonts w:asciiTheme="minorHAnsi" w:hAnsiTheme="minorHAnsi" w:cstheme="minorHAnsi"/>
        </w:rPr>
      </w:pPr>
      <w:r w:rsidRPr="00461869">
        <w:rPr>
          <w:rFonts w:asciiTheme="minorHAnsi" w:hAnsiTheme="minorHAnsi" w:cstheme="minorHAnsi"/>
        </w:rPr>
        <w:t>Children are offered appropriate healthy snacks.</w:t>
      </w:r>
    </w:p>
    <w:p w14:paraId="4697A838" w14:textId="77777777" w:rsidR="00461869" w:rsidRPr="00461869" w:rsidRDefault="00461869" w:rsidP="00461869">
      <w:pPr>
        <w:numPr>
          <w:ilvl w:val="0"/>
          <w:numId w:val="25"/>
        </w:numPr>
        <w:spacing w:before="100" w:beforeAutospacing="1" w:after="100" w:afterAutospacing="1"/>
        <w:rPr>
          <w:rFonts w:asciiTheme="minorHAnsi" w:hAnsiTheme="minorHAnsi" w:cstheme="minorHAnsi"/>
        </w:rPr>
      </w:pPr>
      <w:r w:rsidRPr="00461869">
        <w:rPr>
          <w:rFonts w:asciiTheme="minorHAnsi" w:hAnsiTheme="minorHAnsi" w:cstheme="minorHAnsi"/>
        </w:rPr>
        <w:t>First-aid arrangements meet statutory requirements.</w:t>
      </w:r>
    </w:p>
    <w:p w14:paraId="431D43EF" w14:textId="77777777" w:rsidR="00461869" w:rsidRPr="00461869" w:rsidRDefault="00461869" w:rsidP="00461869">
      <w:pPr>
        <w:numPr>
          <w:ilvl w:val="0"/>
          <w:numId w:val="25"/>
        </w:numPr>
        <w:spacing w:before="100" w:beforeAutospacing="1" w:after="100" w:afterAutospacing="1"/>
        <w:rPr>
          <w:rFonts w:asciiTheme="minorHAnsi" w:hAnsiTheme="minorHAnsi" w:cstheme="minorHAnsi"/>
        </w:rPr>
      </w:pPr>
      <w:r w:rsidRPr="00461869">
        <w:rPr>
          <w:rFonts w:asciiTheme="minorHAnsi" w:hAnsiTheme="minorHAnsi" w:cstheme="minorHAnsi"/>
        </w:rPr>
        <w:t>Staff follow appropriate procedures for allergies, medication and medical needs.</w:t>
      </w:r>
    </w:p>
    <w:p w14:paraId="54C40EA0" w14:textId="77777777" w:rsidR="00461869" w:rsidRPr="00461869" w:rsidRDefault="00461869" w:rsidP="00461869">
      <w:pPr>
        <w:numPr>
          <w:ilvl w:val="0"/>
          <w:numId w:val="25"/>
        </w:numPr>
        <w:spacing w:before="100" w:beforeAutospacing="1" w:after="100" w:afterAutospacing="1"/>
        <w:rPr>
          <w:rFonts w:asciiTheme="minorHAnsi" w:hAnsiTheme="minorHAnsi" w:cstheme="minorHAnsi"/>
        </w:rPr>
      </w:pPr>
      <w:r w:rsidRPr="00461869">
        <w:rPr>
          <w:rFonts w:asciiTheme="minorHAnsi" w:hAnsiTheme="minorHAnsi" w:cstheme="minorHAnsi"/>
        </w:rPr>
        <w:t>Children are appropriately supervised.</w:t>
      </w:r>
    </w:p>
    <w:p w14:paraId="0071F20F" w14:textId="77777777" w:rsidR="00461869" w:rsidRPr="00461869" w:rsidRDefault="00461869" w:rsidP="00461869">
      <w:pPr>
        <w:numPr>
          <w:ilvl w:val="0"/>
          <w:numId w:val="25"/>
        </w:numPr>
        <w:spacing w:before="100" w:beforeAutospacing="1" w:after="100" w:afterAutospacing="1"/>
        <w:rPr>
          <w:rFonts w:asciiTheme="minorHAnsi" w:hAnsiTheme="minorHAnsi" w:cstheme="minorHAnsi"/>
        </w:rPr>
      </w:pPr>
      <w:r w:rsidRPr="00461869">
        <w:rPr>
          <w:rFonts w:asciiTheme="minorHAnsi" w:hAnsiTheme="minorHAnsi" w:cstheme="minorHAnsi"/>
        </w:rPr>
        <w:t>Indoor and outdoor environments are checked and maintained to ensure they are safe and suitable for children's learning.</w:t>
      </w:r>
    </w:p>
    <w:p w14:paraId="30FE4700"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Home Learning</w:t>
      </w:r>
    </w:p>
    <w:p w14:paraId="25F6A6D4"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At The Discovery School, we aim to promote a positive link between learning at home and learning at school.</w:t>
      </w:r>
    </w:p>
    <w:p w14:paraId="026ACA5B" w14:textId="7E25EF3C"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 xml:space="preserve">At the end of each </w:t>
      </w:r>
      <w:r w:rsidR="000E02B7">
        <w:rPr>
          <w:rFonts w:asciiTheme="minorHAnsi" w:hAnsiTheme="minorHAnsi" w:cstheme="minorHAnsi"/>
        </w:rPr>
        <w:t>week</w:t>
      </w:r>
      <w:r w:rsidRPr="00461869">
        <w:rPr>
          <w:rFonts w:asciiTheme="minorHAnsi" w:hAnsiTheme="minorHAnsi" w:cstheme="minorHAnsi"/>
        </w:rPr>
        <w:t>, we send home optional challenges for parents/carers and children to complete together. These are designed to support children's knowledge, skills, interests and enjoyment of learning.</w:t>
      </w:r>
    </w:p>
    <w:p w14:paraId="55E1AAC9" w14:textId="02BF22FE"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Children receive three home reading books each week</w:t>
      </w:r>
      <w:r w:rsidR="000E02B7">
        <w:rPr>
          <w:rFonts w:asciiTheme="minorHAnsi" w:hAnsiTheme="minorHAnsi" w:cstheme="minorHAnsi"/>
        </w:rPr>
        <w:t xml:space="preserve"> and access to our FFT guided reading portal</w:t>
      </w:r>
      <w:r w:rsidRPr="00461869">
        <w:rPr>
          <w:rFonts w:asciiTheme="minorHAnsi" w:hAnsiTheme="minorHAnsi" w:cstheme="minorHAnsi"/>
        </w:rPr>
        <w:t>.</w:t>
      </w:r>
    </w:p>
    <w:p w14:paraId="4D61B92D"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Parents are encouraged to share relevant learning and experiences from home through Tapestry so that children's achievements can be celebrated and used to inform our understanding of each child.</w:t>
      </w:r>
    </w:p>
    <w:p w14:paraId="3909C578"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Home learning is intended to complement, rather than replace, children's opportunities for play, family interaction, reading, physical activity and real-life experiences.</w:t>
      </w:r>
    </w:p>
    <w:p w14:paraId="037E7CD4"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Parental Involvement and Partnership</w:t>
      </w:r>
    </w:p>
    <w:p w14:paraId="268778A8"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Parents and carers are recognised as children's first and most enduring educators.</w:t>
      </w:r>
    </w:p>
    <w:p w14:paraId="362C7BE1"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Parents are actively encouraged to engage with the school and we operate an open-door approach wherever possible.</w:t>
      </w:r>
    </w:p>
    <w:p w14:paraId="63993F14"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EYFS staff communicate regularly with parents and carers and provide opportunities for them to share information about their child's development, interests, experiences and needs.</w:t>
      </w:r>
    </w:p>
    <w:p w14:paraId="0915C207"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We provide:</w:t>
      </w:r>
    </w:p>
    <w:p w14:paraId="22C13F44"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t>Stay and Play sessions.</w:t>
      </w:r>
    </w:p>
    <w:p w14:paraId="6AA4DA6F"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t>Parent workshops.</w:t>
      </w:r>
    </w:p>
    <w:p w14:paraId="515CC025"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t>EYFS newsletters.</w:t>
      </w:r>
    </w:p>
    <w:p w14:paraId="6E4433E4"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t>Opportunities to celebrate children's learning.</w:t>
      </w:r>
    </w:p>
    <w:p w14:paraId="4987939C"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t>Phonics, reading and mathematics workshops.</w:t>
      </w:r>
    </w:p>
    <w:p w14:paraId="7136A328"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t>Regular communication through Tapestry.</w:t>
      </w:r>
    </w:p>
    <w:p w14:paraId="581E2D6A"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lastRenderedPageBreak/>
        <w:t>Parent consultations.</w:t>
      </w:r>
    </w:p>
    <w:p w14:paraId="18C12D54" w14:textId="77777777" w:rsidR="00461869" w:rsidRPr="00461869" w:rsidRDefault="00461869" w:rsidP="00461869">
      <w:pPr>
        <w:numPr>
          <w:ilvl w:val="0"/>
          <w:numId w:val="26"/>
        </w:numPr>
        <w:spacing w:before="100" w:beforeAutospacing="1" w:after="100" w:afterAutospacing="1"/>
        <w:rPr>
          <w:rFonts w:asciiTheme="minorHAnsi" w:hAnsiTheme="minorHAnsi" w:cstheme="minorHAnsi"/>
        </w:rPr>
      </w:pPr>
      <w:r w:rsidRPr="00461869">
        <w:rPr>
          <w:rFonts w:asciiTheme="minorHAnsi" w:hAnsiTheme="minorHAnsi" w:cstheme="minorHAnsi"/>
        </w:rPr>
        <w:t>Additional meetings where required.</w:t>
      </w:r>
    </w:p>
    <w:p w14:paraId="45F49F9F"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We value information shared by parents and use this to strengthen our understanding of each child.</w:t>
      </w:r>
    </w:p>
    <w:p w14:paraId="0E5F6F3A"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Transition from Pre-School to Reception</w:t>
      </w:r>
    </w:p>
    <w:p w14:paraId="7E3AC16F"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Children join The Discovery School in Reception following their pre-school experiences.</w:t>
      </w:r>
    </w:p>
    <w:p w14:paraId="2F1BB676"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We aim to ensure that transition is positive, gradual and responsive to individual children's needs.</w:t>
      </w:r>
    </w:p>
    <w:p w14:paraId="55339F83"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During the summer term prior to entry, we provide:</w:t>
      </w:r>
    </w:p>
    <w:p w14:paraId="387B4BD8"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A parent information meeting.</w:t>
      </w:r>
    </w:p>
    <w:p w14:paraId="6D195C7B"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Transition booklets.</w:t>
      </w:r>
    </w:p>
    <w:p w14:paraId="00FDD1AD"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Personalised transition information for children.</w:t>
      </w:r>
    </w:p>
    <w:p w14:paraId="2461780C"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Opportunities for children to visit their Reception classroom.</w:t>
      </w:r>
    </w:p>
    <w:p w14:paraId="4A471F8E"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Opportunities for parents/carers to meet staff.</w:t>
      </w:r>
    </w:p>
    <w:p w14:paraId="25925C99"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Communication with children's previous settings.</w:t>
      </w:r>
    </w:p>
    <w:p w14:paraId="7AF718D1"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Visits to pre-school settings where appropriate.</w:t>
      </w:r>
    </w:p>
    <w:p w14:paraId="748015D0" w14:textId="77777777" w:rsidR="00461869" w:rsidRPr="00461869" w:rsidRDefault="00461869" w:rsidP="00461869">
      <w:pPr>
        <w:numPr>
          <w:ilvl w:val="0"/>
          <w:numId w:val="27"/>
        </w:numPr>
        <w:spacing w:before="100" w:beforeAutospacing="1" w:after="100" w:afterAutospacing="1"/>
        <w:rPr>
          <w:rFonts w:asciiTheme="minorHAnsi" w:hAnsiTheme="minorHAnsi" w:cstheme="minorHAnsi"/>
        </w:rPr>
      </w:pPr>
      <w:r w:rsidRPr="00461869">
        <w:rPr>
          <w:rFonts w:asciiTheme="minorHAnsi" w:hAnsiTheme="minorHAnsi" w:cstheme="minorHAnsi"/>
        </w:rPr>
        <w:t>Information sharing about children's development, interests, SEND, medical needs and safeguarding where relevant.</w:t>
      </w:r>
    </w:p>
    <w:p w14:paraId="70D1D18F"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Children are supported to become familiar with their new environment, adults and routines.</w:t>
      </w:r>
    </w:p>
    <w:p w14:paraId="3C6144AC"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Our phased start is designed to support children's emotional wellbeing and secure relationships. Arrangements may be adapted where necessary to meet an individual child's needs.</w:t>
      </w:r>
    </w:p>
    <w:p w14:paraId="2928B22B"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Inclusion and SEND</w:t>
      </w:r>
    </w:p>
    <w:p w14:paraId="1947E893"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We recognise that every child is unique and that children develop at different rates.</w:t>
      </w:r>
    </w:p>
    <w:p w14:paraId="76B217C8"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Our curriculum and provision are adapted to meet individual needs, including the needs of children with SEND, children experiencing disadvantage and children who may face other barriers to learning or wellbeing.</w:t>
      </w:r>
    </w:p>
    <w:p w14:paraId="29473F54"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EYFS team works closely with the school's SENCO, parents/carers and relevant professionals.</w:t>
      </w:r>
    </w:p>
    <w:p w14:paraId="2D55541B"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We identify concerns early and use appropriate assessment and intervention to ensure children receive the support they need.</w:t>
      </w:r>
    </w:p>
    <w:p w14:paraId="3D885A70"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lastRenderedPageBreak/>
        <w:t>Children with additional needs are fully included in the life of the EYFS and are supported to access the curriculum and provision.</w:t>
      </w:r>
    </w:p>
    <w:p w14:paraId="7AF31667"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Impact</w:t>
      </w:r>
    </w:p>
    <w:p w14:paraId="5AAF62AE"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By the end of their time in Reception, children will have developed the knowledge, skills, understanding and attitudes needed to support their transition into Year 1.</w:t>
      </w:r>
    </w:p>
    <w:p w14:paraId="15699165"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We aim for children to:</w:t>
      </w:r>
    </w:p>
    <w:p w14:paraId="0DFB7D8D"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Feel confident and happy about moving into Year 1.</w:t>
      </w:r>
    </w:p>
    <w:p w14:paraId="040C43FF"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Have developed strong communication and language skills.</w:t>
      </w:r>
    </w:p>
    <w:p w14:paraId="659942D5"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Have developed secure foundations in early reading, writing and mathematics.</w:t>
      </w:r>
    </w:p>
    <w:p w14:paraId="43A5E43C"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Be increasingly independent.</w:t>
      </w:r>
    </w:p>
    <w:p w14:paraId="4E319921"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Be resilient and able to persevere with challenges.</w:t>
      </w:r>
    </w:p>
    <w:p w14:paraId="5FCC5DD4"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Develop positive relationships with adults and peers.</w:t>
      </w:r>
    </w:p>
    <w:p w14:paraId="3E387BDC"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Understand and regulate their emotions increasingly independently.</w:t>
      </w:r>
    </w:p>
    <w:p w14:paraId="17F48BB4"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Develop knowledge and skills that they can apply to everyday life and future learning.</w:t>
      </w:r>
    </w:p>
    <w:p w14:paraId="1BA037A2"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Be curious, motivated and enthusiastic learners.</w:t>
      </w:r>
    </w:p>
    <w:p w14:paraId="6C830104" w14:textId="77777777" w:rsidR="00461869" w:rsidRPr="00461869" w:rsidRDefault="00461869" w:rsidP="00461869">
      <w:pPr>
        <w:numPr>
          <w:ilvl w:val="0"/>
          <w:numId w:val="28"/>
        </w:numPr>
        <w:spacing w:before="100" w:beforeAutospacing="1" w:after="100" w:afterAutospacing="1"/>
        <w:rPr>
          <w:rFonts w:asciiTheme="minorHAnsi" w:hAnsiTheme="minorHAnsi" w:cstheme="minorHAnsi"/>
        </w:rPr>
      </w:pPr>
      <w:r w:rsidRPr="00461869">
        <w:rPr>
          <w:rFonts w:asciiTheme="minorHAnsi" w:hAnsiTheme="minorHAnsi" w:cstheme="minorHAnsi"/>
        </w:rPr>
        <w:t>Have developed the characteristics of effective teaching and learning.</w:t>
      </w:r>
    </w:p>
    <w:p w14:paraId="78CAD502"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Early Learning Goals are used to assess children's attainment at the end of Reception. We use the EYFS Profile to provide a rounded picture of children's development and attainment.</w:t>
      </w:r>
    </w:p>
    <w:p w14:paraId="185AB6EC"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We do not view the Early Learning Goals as a curriculum in themselves; rather, they describe the level of development children are expected to attain by the end of the Reception year.</w:t>
      </w:r>
    </w:p>
    <w:p w14:paraId="0306557F"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Transition from EYFS to Year 1</w:t>
      </w:r>
    </w:p>
    <w:p w14:paraId="250A939F"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impact of the EYFS curriculum is reflected in children becoming well-rounded, happy and confident learners who are ready to continue their education in Year 1.</w:t>
      </w:r>
    </w:p>
    <w:p w14:paraId="21CE143B"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During the final term, the EYFS Profile is completed for each child.</w:t>
      </w:r>
    </w:p>
    <w:p w14:paraId="79EAE143"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Profile provides parents/carers, staff and Year 1 teachers with a rounded picture of children's knowledge, understanding and abilities at the end of the EYFS.</w:t>
      </w:r>
    </w:p>
    <w:p w14:paraId="42D0D2A2"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Each child's development is assessed against the Early Learning Goals.</w:t>
      </w:r>
    </w:p>
    <w:p w14:paraId="602D5E1A"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Year 1 teachers receive appropriate information about children's learning and development and meet with Reception teachers to discuss children's strengths, needs and next steps.</w:t>
      </w:r>
    </w:p>
    <w:p w14:paraId="477FEFB3"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lastRenderedPageBreak/>
        <w:t>Year 1 teachers visit the EYFS classes during the summer term so that relationships can be established and teachers can observe children in their familiar learning environment.</w:t>
      </w:r>
    </w:p>
    <w:p w14:paraId="121B8138"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This supports constructive dialogue between Reception and Year 1 teachers about each child's stage of development and learning needs.</w:t>
      </w:r>
    </w:p>
    <w:p w14:paraId="4438F6FE"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Children also have a transition experience in their new Year 1 classroom with their new teacher and teaching assistant.</w:t>
      </w:r>
    </w:p>
    <w:p w14:paraId="58684A36"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EYFS team and Year 1 team work together to ensure that transition is based on children's individual needs and that children continue to experience appropriate opportunities for play, independence, communication, reading, writing, mathematics and wider curriculum learning.</w:t>
      </w:r>
    </w:p>
    <w:p w14:paraId="2B492995"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Moderation and Quality Assurance</w:t>
      </w:r>
    </w:p>
    <w:p w14:paraId="30CD11D8"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school participates in appropriate local and school-based moderation activities to support the accuracy and consistency of professional judgements.</w:t>
      </w:r>
    </w:p>
    <w:p w14:paraId="463267B5" w14:textId="187BDCE2"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 xml:space="preserve">The EYFS Leader </w:t>
      </w:r>
      <w:r w:rsidR="00710938">
        <w:rPr>
          <w:rFonts w:asciiTheme="minorHAnsi" w:hAnsiTheme="minorHAnsi" w:cstheme="minorHAnsi"/>
        </w:rPr>
        <w:t xml:space="preserve">and SLT </w:t>
      </w:r>
      <w:r w:rsidRPr="00461869">
        <w:rPr>
          <w:rFonts w:asciiTheme="minorHAnsi" w:hAnsiTheme="minorHAnsi" w:cstheme="minorHAnsi"/>
        </w:rPr>
        <w:t>monitors the quality of teaching, learning, assessment and provision through:</w:t>
      </w:r>
    </w:p>
    <w:p w14:paraId="16C1553C"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Learning walks.</w:t>
      </w:r>
    </w:p>
    <w:p w14:paraId="11EFA768"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Professional dialogue.</w:t>
      </w:r>
    </w:p>
    <w:p w14:paraId="31F5F4A2"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Work scrutiny.</w:t>
      </w:r>
    </w:p>
    <w:p w14:paraId="43B6B900"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Observation of provision.</w:t>
      </w:r>
    </w:p>
    <w:p w14:paraId="53E42026"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Assessment moderation.</w:t>
      </w:r>
    </w:p>
    <w:p w14:paraId="71B221E6"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Pupil voice.</w:t>
      </w:r>
    </w:p>
    <w:p w14:paraId="59CB7B6D"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Parent feedback.</w:t>
      </w:r>
    </w:p>
    <w:p w14:paraId="6E4ADCA3"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Staff meetings.</w:t>
      </w:r>
    </w:p>
    <w:p w14:paraId="48FF4377"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Curriculum reviews.</w:t>
      </w:r>
    </w:p>
    <w:p w14:paraId="03CBF597"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Analysis of assessment information.</w:t>
      </w:r>
    </w:p>
    <w:p w14:paraId="42994EAA" w14:textId="77777777" w:rsidR="00461869" w:rsidRPr="00461869" w:rsidRDefault="00461869" w:rsidP="00461869">
      <w:pPr>
        <w:numPr>
          <w:ilvl w:val="0"/>
          <w:numId w:val="29"/>
        </w:numPr>
        <w:spacing w:before="100" w:beforeAutospacing="1" w:after="100" w:afterAutospacing="1"/>
        <w:rPr>
          <w:rFonts w:asciiTheme="minorHAnsi" w:hAnsiTheme="minorHAnsi" w:cstheme="minorHAnsi"/>
        </w:rPr>
      </w:pPr>
      <w:r w:rsidRPr="00461869">
        <w:rPr>
          <w:rFonts w:asciiTheme="minorHAnsi" w:hAnsiTheme="minorHAnsi" w:cstheme="minorHAnsi"/>
        </w:rPr>
        <w:t>Monitoring of children's progress and attainment.</w:t>
      </w:r>
    </w:p>
    <w:p w14:paraId="0E6B9B10" w14:textId="06E87909"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 xml:space="preserve">The EYFS provision forms part of the School </w:t>
      </w:r>
      <w:r w:rsidR="00710938">
        <w:rPr>
          <w:rFonts w:asciiTheme="minorHAnsi" w:hAnsiTheme="minorHAnsi" w:cstheme="minorHAnsi"/>
        </w:rPr>
        <w:t>Impact</w:t>
      </w:r>
      <w:r w:rsidRPr="00461869">
        <w:rPr>
          <w:rFonts w:asciiTheme="minorHAnsi" w:hAnsiTheme="minorHAnsi" w:cstheme="minorHAnsi"/>
        </w:rPr>
        <w:t xml:space="preserve"> Plan where appropriate and is monitored and evaluated by the EYFS Leader and </w:t>
      </w:r>
      <w:r w:rsidR="00710938">
        <w:rPr>
          <w:rFonts w:asciiTheme="minorHAnsi" w:hAnsiTheme="minorHAnsi" w:cstheme="minorHAnsi"/>
        </w:rPr>
        <w:t>SLT team.</w:t>
      </w:r>
    </w:p>
    <w:p w14:paraId="195D6C37" w14:textId="77777777" w:rsidR="00461869" w:rsidRPr="00461869" w:rsidRDefault="00461869" w:rsidP="00461869">
      <w:pPr>
        <w:pStyle w:val="Heading1"/>
        <w:rPr>
          <w:rFonts w:asciiTheme="minorHAnsi" w:hAnsiTheme="minorHAnsi" w:cstheme="minorHAnsi"/>
        </w:rPr>
      </w:pPr>
      <w:r w:rsidRPr="00461869">
        <w:rPr>
          <w:rFonts w:asciiTheme="minorHAnsi" w:hAnsiTheme="minorHAnsi" w:cstheme="minorHAnsi"/>
        </w:rPr>
        <w:t>Review of EYFS Provision</w:t>
      </w:r>
    </w:p>
    <w:p w14:paraId="300D4C41" w14:textId="2ACBD639"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The EYFS Leader</w:t>
      </w:r>
      <w:r w:rsidR="00710938">
        <w:rPr>
          <w:rFonts w:asciiTheme="minorHAnsi" w:hAnsiTheme="minorHAnsi" w:cstheme="minorHAnsi"/>
        </w:rPr>
        <w:t xml:space="preserve"> and SLT</w:t>
      </w:r>
      <w:r w:rsidRPr="00461869">
        <w:rPr>
          <w:rFonts w:asciiTheme="minorHAnsi" w:hAnsiTheme="minorHAnsi" w:cstheme="minorHAnsi"/>
        </w:rPr>
        <w:t xml:space="preserve"> reviews the provision regularly to ensure that:</w:t>
      </w:r>
    </w:p>
    <w:p w14:paraId="09331E07"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The statutory EYFS requirements are met.</w:t>
      </w:r>
    </w:p>
    <w:p w14:paraId="09139FCE"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Safeguarding and welfare arrangements remain effective.</w:t>
      </w:r>
    </w:p>
    <w:p w14:paraId="50E64A39"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Teaching and learning are ambitious and appropriate.</w:t>
      </w:r>
    </w:p>
    <w:p w14:paraId="2DBA42E0"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The curriculum meets the needs of all children.</w:t>
      </w:r>
    </w:p>
    <w:p w14:paraId="5DA460DE"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Assessment is purposeful and manageable.</w:t>
      </w:r>
    </w:p>
    <w:p w14:paraId="06250828"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lastRenderedPageBreak/>
        <w:t>Provision supports children's development.</w:t>
      </w:r>
    </w:p>
    <w:p w14:paraId="55B6A266"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Staff understand and implement current EYFS requirements.</w:t>
      </w:r>
    </w:p>
    <w:p w14:paraId="5A8101EA"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Parents and carers are appropriately involved.</w:t>
      </w:r>
    </w:p>
    <w:p w14:paraId="22334633" w14:textId="77777777" w:rsidR="00461869" w:rsidRPr="00461869" w:rsidRDefault="00461869" w:rsidP="00461869">
      <w:pPr>
        <w:numPr>
          <w:ilvl w:val="0"/>
          <w:numId w:val="30"/>
        </w:numPr>
        <w:spacing w:before="100" w:beforeAutospacing="1" w:after="100" w:afterAutospacing="1"/>
        <w:rPr>
          <w:rFonts w:asciiTheme="minorHAnsi" w:hAnsiTheme="minorHAnsi" w:cstheme="minorHAnsi"/>
        </w:rPr>
      </w:pPr>
      <w:r w:rsidRPr="00461869">
        <w:rPr>
          <w:rFonts w:asciiTheme="minorHAnsi" w:hAnsiTheme="minorHAnsi" w:cstheme="minorHAnsi"/>
        </w:rPr>
        <w:t>Policies and procedures are reviewed when statutory guidance changes.</w:t>
      </w:r>
    </w:p>
    <w:p w14:paraId="2418E45A" w14:textId="77777777" w:rsidR="00461869" w:rsidRPr="00461869" w:rsidRDefault="00461869" w:rsidP="00461869">
      <w:pPr>
        <w:pStyle w:val="isselectedend"/>
        <w:rPr>
          <w:rFonts w:asciiTheme="minorHAnsi" w:hAnsiTheme="minorHAnsi" w:cstheme="minorHAnsi"/>
        </w:rPr>
      </w:pPr>
      <w:r w:rsidRPr="00461869">
        <w:rPr>
          <w:rFonts w:asciiTheme="minorHAnsi" w:hAnsiTheme="minorHAnsi" w:cstheme="minorHAnsi"/>
        </w:rPr>
        <w:t>Where the EYFS statutory framework is updated, the EYFS Leader will review the implications for the school and identify any necessary changes to policies, procedures, staff practice, training and provision.</w:t>
      </w:r>
    </w:p>
    <w:p w14:paraId="69FD11A8" w14:textId="77777777" w:rsidR="00461869" w:rsidRPr="00461869" w:rsidRDefault="009B4B47" w:rsidP="00461869">
      <w:pPr>
        <w:rPr>
          <w:rFonts w:asciiTheme="minorHAnsi" w:hAnsiTheme="minorHAnsi" w:cstheme="minorHAnsi"/>
        </w:rPr>
      </w:pPr>
      <w:r>
        <w:rPr>
          <w:rFonts w:asciiTheme="minorHAnsi" w:hAnsiTheme="minorHAnsi" w:cstheme="minorHAnsi"/>
        </w:rPr>
        <w:pict w14:anchorId="2ED546F8">
          <v:rect id="_x0000_i1050" style="width:0;height:1.5pt" o:hralign="center" o:hrstd="t" o:hr="t" fillcolor="#a0a0a0" stroked="f"/>
        </w:pict>
      </w:r>
    </w:p>
    <w:p w14:paraId="2FE9D67F" w14:textId="4C9D13BB" w:rsidR="00E44F6E" w:rsidRPr="00461869" w:rsidRDefault="00E44F6E" w:rsidP="009E4A6D">
      <w:pPr>
        <w:rPr>
          <w:rFonts w:asciiTheme="minorHAnsi" w:hAnsiTheme="minorHAnsi" w:cstheme="minorHAnsi"/>
        </w:rPr>
      </w:pPr>
    </w:p>
    <w:sectPr w:rsidR="00E44F6E" w:rsidRPr="0046186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2D55C" w14:textId="77777777" w:rsidR="009B4B47" w:rsidRDefault="009B4B47" w:rsidP="00BC5BE9">
      <w:r>
        <w:separator/>
      </w:r>
    </w:p>
  </w:endnote>
  <w:endnote w:type="continuationSeparator" w:id="0">
    <w:p w14:paraId="28E22693" w14:textId="77777777" w:rsidR="009B4B47" w:rsidRDefault="009B4B47" w:rsidP="00BC5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0EB43" w14:textId="77777777" w:rsidR="009B4B47" w:rsidRDefault="009B4B47" w:rsidP="00BC5BE9">
      <w:r>
        <w:separator/>
      </w:r>
    </w:p>
  </w:footnote>
  <w:footnote w:type="continuationSeparator" w:id="0">
    <w:p w14:paraId="1D948FEA" w14:textId="77777777" w:rsidR="009B4B47" w:rsidRDefault="009B4B47" w:rsidP="00BC5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BCF6E" w14:textId="77777777" w:rsidR="00BC5BE9" w:rsidRDefault="00BC5BE9">
    <w:pPr>
      <w:pStyle w:val="Header"/>
    </w:pPr>
    <w:r>
      <w:rPr>
        <w:noProof/>
      </w:rPr>
      <w:drawing>
        <wp:anchor distT="0" distB="0" distL="114300" distR="114300" simplePos="0" relativeHeight="251658240" behindDoc="1" locked="0" layoutInCell="1" allowOverlap="1" wp14:anchorId="58DB31F3" wp14:editId="6C181011">
          <wp:simplePos x="0" y="0"/>
          <wp:positionH relativeFrom="column">
            <wp:posOffset>2486025</wp:posOffset>
          </wp:positionH>
          <wp:positionV relativeFrom="paragraph">
            <wp:posOffset>-278130</wp:posOffset>
          </wp:positionV>
          <wp:extent cx="713740" cy="746760"/>
          <wp:effectExtent l="0" t="0" r="0" b="0"/>
          <wp:wrapTight wrapText="bothSides">
            <wp:wrapPolygon edited="0">
              <wp:start x="0" y="0"/>
              <wp:lineTo x="0" y="20939"/>
              <wp:lineTo x="20754" y="20939"/>
              <wp:lineTo x="2075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Logo.png"/>
                  <pic:cNvPicPr/>
                </pic:nvPicPr>
                <pic:blipFill>
                  <a:blip r:embed="rId1" cstate="email">
                    <a:extLst>
                      <a:ext uri="{28A0092B-C50C-407E-A947-70E740481C1C}">
                        <a14:useLocalDpi xmlns:a14="http://schemas.microsoft.com/office/drawing/2010/main" val="0"/>
                      </a:ext>
                    </a:extLst>
                  </a:blip>
                  <a:stretch>
                    <a:fillRect/>
                  </a:stretch>
                </pic:blipFill>
                <pic:spPr>
                  <a:xfrm>
                    <a:off x="0" y="0"/>
                    <a:ext cx="713740" cy="7467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3DC8"/>
    <w:multiLevelType w:val="multilevel"/>
    <w:tmpl w:val="A470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2169B"/>
    <w:multiLevelType w:val="multilevel"/>
    <w:tmpl w:val="CC94C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C1ACE"/>
    <w:multiLevelType w:val="multilevel"/>
    <w:tmpl w:val="295C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86062"/>
    <w:multiLevelType w:val="multilevel"/>
    <w:tmpl w:val="DAA0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F3747"/>
    <w:multiLevelType w:val="hybridMultilevel"/>
    <w:tmpl w:val="C3B47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45AA4"/>
    <w:multiLevelType w:val="multilevel"/>
    <w:tmpl w:val="11BA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C12F2"/>
    <w:multiLevelType w:val="hybridMultilevel"/>
    <w:tmpl w:val="23827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E2317"/>
    <w:multiLevelType w:val="multilevel"/>
    <w:tmpl w:val="D350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2E5B05"/>
    <w:multiLevelType w:val="multilevel"/>
    <w:tmpl w:val="36B0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34A21"/>
    <w:multiLevelType w:val="hybridMultilevel"/>
    <w:tmpl w:val="F11699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00326A"/>
    <w:multiLevelType w:val="multilevel"/>
    <w:tmpl w:val="AEB8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DE0D9B"/>
    <w:multiLevelType w:val="multilevel"/>
    <w:tmpl w:val="CD5A6C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3C6103"/>
    <w:multiLevelType w:val="multilevel"/>
    <w:tmpl w:val="F70A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197EA9"/>
    <w:multiLevelType w:val="multilevel"/>
    <w:tmpl w:val="CF44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B2AD3"/>
    <w:multiLevelType w:val="multilevel"/>
    <w:tmpl w:val="4972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D937EE"/>
    <w:multiLevelType w:val="multilevel"/>
    <w:tmpl w:val="C2E0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C75CFF"/>
    <w:multiLevelType w:val="multilevel"/>
    <w:tmpl w:val="D440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C3DD9"/>
    <w:multiLevelType w:val="hybridMultilevel"/>
    <w:tmpl w:val="6FC093AA"/>
    <w:lvl w:ilvl="0" w:tplc="2416D448">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8" w15:restartNumberingAfterBreak="0">
    <w:nsid w:val="45B56FCE"/>
    <w:multiLevelType w:val="multilevel"/>
    <w:tmpl w:val="F880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3D042C"/>
    <w:multiLevelType w:val="hybridMultilevel"/>
    <w:tmpl w:val="92321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D31170"/>
    <w:multiLevelType w:val="hybridMultilevel"/>
    <w:tmpl w:val="12744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794ED7"/>
    <w:multiLevelType w:val="multilevel"/>
    <w:tmpl w:val="82E2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840D79"/>
    <w:multiLevelType w:val="multilevel"/>
    <w:tmpl w:val="291E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7821B7"/>
    <w:multiLevelType w:val="multilevel"/>
    <w:tmpl w:val="1F985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146C7C"/>
    <w:multiLevelType w:val="hybridMultilevel"/>
    <w:tmpl w:val="1C3437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515DDD"/>
    <w:multiLevelType w:val="multilevel"/>
    <w:tmpl w:val="7FD6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7F72BB"/>
    <w:multiLevelType w:val="hybridMultilevel"/>
    <w:tmpl w:val="4BE87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0437B4"/>
    <w:multiLevelType w:val="multilevel"/>
    <w:tmpl w:val="7B42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E17F6E"/>
    <w:multiLevelType w:val="hybridMultilevel"/>
    <w:tmpl w:val="F3C2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401615"/>
    <w:multiLevelType w:val="multilevel"/>
    <w:tmpl w:val="B004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23FEE"/>
    <w:multiLevelType w:val="multilevel"/>
    <w:tmpl w:val="B8B4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2B381D"/>
    <w:multiLevelType w:val="hybridMultilevel"/>
    <w:tmpl w:val="C3E6E4C2"/>
    <w:lvl w:ilvl="0" w:tplc="1F9AD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6"/>
  </w:num>
  <w:num w:numId="3">
    <w:abstractNumId w:val="17"/>
  </w:num>
  <w:num w:numId="4">
    <w:abstractNumId w:val="5"/>
  </w:num>
  <w:num w:numId="5">
    <w:abstractNumId w:val="8"/>
  </w:num>
  <w:num w:numId="6">
    <w:abstractNumId w:val="9"/>
  </w:num>
  <w:num w:numId="7">
    <w:abstractNumId w:val="31"/>
  </w:num>
  <w:num w:numId="8">
    <w:abstractNumId w:val="24"/>
  </w:num>
  <w:num w:numId="9">
    <w:abstractNumId w:val="19"/>
  </w:num>
  <w:num w:numId="10">
    <w:abstractNumId w:val="28"/>
  </w:num>
  <w:num w:numId="11">
    <w:abstractNumId w:val="6"/>
  </w:num>
  <w:num w:numId="12">
    <w:abstractNumId w:val="20"/>
  </w:num>
  <w:num w:numId="13">
    <w:abstractNumId w:val="4"/>
  </w:num>
  <w:num w:numId="14">
    <w:abstractNumId w:val="29"/>
  </w:num>
  <w:num w:numId="15">
    <w:abstractNumId w:val="0"/>
  </w:num>
  <w:num w:numId="16">
    <w:abstractNumId w:val="14"/>
  </w:num>
  <w:num w:numId="17">
    <w:abstractNumId w:val="25"/>
  </w:num>
  <w:num w:numId="18">
    <w:abstractNumId w:val="23"/>
  </w:num>
  <w:num w:numId="19">
    <w:abstractNumId w:val="16"/>
  </w:num>
  <w:num w:numId="20">
    <w:abstractNumId w:val="15"/>
  </w:num>
  <w:num w:numId="21">
    <w:abstractNumId w:val="10"/>
  </w:num>
  <w:num w:numId="22">
    <w:abstractNumId w:val="2"/>
  </w:num>
  <w:num w:numId="23">
    <w:abstractNumId w:val="12"/>
  </w:num>
  <w:num w:numId="24">
    <w:abstractNumId w:val="30"/>
  </w:num>
  <w:num w:numId="25">
    <w:abstractNumId w:val="27"/>
  </w:num>
  <w:num w:numId="26">
    <w:abstractNumId w:val="7"/>
  </w:num>
  <w:num w:numId="27">
    <w:abstractNumId w:val="21"/>
  </w:num>
  <w:num w:numId="28">
    <w:abstractNumId w:val="3"/>
  </w:num>
  <w:num w:numId="29">
    <w:abstractNumId w:val="18"/>
  </w:num>
  <w:num w:numId="30">
    <w:abstractNumId w:val="13"/>
  </w:num>
  <w:num w:numId="31">
    <w:abstractNumId w:val="1"/>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BE9"/>
    <w:rsid w:val="00013BED"/>
    <w:rsid w:val="0001406B"/>
    <w:rsid w:val="00014554"/>
    <w:rsid w:val="000164D8"/>
    <w:rsid w:val="00025216"/>
    <w:rsid w:val="0004731D"/>
    <w:rsid w:val="00055108"/>
    <w:rsid w:val="00081319"/>
    <w:rsid w:val="000B3207"/>
    <w:rsid w:val="000C4025"/>
    <w:rsid w:val="000E02B7"/>
    <w:rsid w:val="000F312C"/>
    <w:rsid w:val="00115731"/>
    <w:rsid w:val="001234EF"/>
    <w:rsid w:val="00134C34"/>
    <w:rsid w:val="001374BF"/>
    <w:rsid w:val="00145695"/>
    <w:rsid w:val="00151590"/>
    <w:rsid w:val="0018539D"/>
    <w:rsid w:val="001A3621"/>
    <w:rsid w:val="001C0404"/>
    <w:rsid w:val="001C41FE"/>
    <w:rsid w:val="001D0B69"/>
    <w:rsid w:val="001D0C9D"/>
    <w:rsid w:val="001F735B"/>
    <w:rsid w:val="00245A5A"/>
    <w:rsid w:val="00246DFA"/>
    <w:rsid w:val="002A38F5"/>
    <w:rsid w:val="002E58C6"/>
    <w:rsid w:val="002F15A5"/>
    <w:rsid w:val="0030035C"/>
    <w:rsid w:val="003056B2"/>
    <w:rsid w:val="00324877"/>
    <w:rsid w:val="00326DA3"/>
    <w:rsid w:val="00341A10"/>
    <w:rsid w:val="00355BC3"/>
    <w:rsid w:val="00366B74"/>
    <w:rsid w:val="00394A74"/>
    <w:rsid w:val="00395E4C"/>
    <w:rsid w:val="003A504B"/>
    <w:rsid w:val="003A6A7C"/>
    <w:rsid w:val="003C4E2C"/>
    <w:rsid w:val="003E0B2D"/>
    <w:rsid w:val="004055B9"/>
    <w:rsid w:val="00407278"/>
    <w:rsid w:val="00441204"/>
    <w:rsid w:val="00461869"/>
    <w:rsid w:val="00477604"/>
    <w:rsid w:val="0049604D"/>
    <w:rsid w:val="004D2EFE"/>
    <w:rsid w:val="004D3010"/>
    <w:rsid w:val="004E020A"/>
    <w:rsid w:val="004E0BC2"/>
    <w:rsid w:val="004F218A"/>
    <w:rsid w:val="004F61CA"/>
    <w:rsid w:val="00502057"/>
    <w:rsid w:val="00511BAF"/>
    <w:rsid w:val="0051335C"/>
    <w:rsid w:val="005220A6"/>
    <w:rsid w:val="0053098A"/>
    <w:rsid w:val="00566964"/>
    <w:rsid w:val="0057114D"/>
    <w:rsid w:val="005761C2"/>
    <w:rsid w:val="00577D0B"/>
    <w:rsid w:val="005955A1"/>
    <w:rsid w:val="005A536B"/>
    <w:rsid w:val="005D025F"/>
    <w:rsid w:val="00640639"/>
    <w:rsid w:val="006A22DD"/>
    <w:rsid w:val="006B4224"/>
    <w:rsid w:val="006C4AEB"/>
    <w:rsid w:val="006E411E"/>
    <w:rsid w:val="0070276F"/>
    <w:rsid w:val="00707744"/>
    <w:rsid w:val="00710938"/>
    <w:rsid w:val="00710F6B"/>
    <w:rsid w:val="0071217B"/>
    <w:rsid w:val="00734B19"/>
    <w:rsid w:val="00767A36"/>
    <w:rsid w:val="00780A0A"/>
    <w:rsid w:val="00790814"/>
    <w:rsid w:val="007A22C7"/>
    <w:rsid w:val="007A280C"/>
    <w:rsid w:val="007B2599"/>
    <w:rsid w:val="007B2FAD"/>
    <w:rsid w:val="007B519A"/>
    <w:rsid w:val="007E6E9C"/>
    <w:rsid w:val="0082547A"/>
    <w:rsid w:val="00827017"/>
    <w:rsid w:val="00827BDE"/>
    <w:rsid w:val="00861C59"/>
    <w:rsid w:val="008F3BF1"/>
    <w:rsid w:val="00914451"/>
    <w:rsid w:val="00924A10"/>
    <w:rsid w:val="0097083C"/>
    <w:rsid w:val="00993252"/>
    <w:rsid w:val="009B1109"/>
    <w:rsid w:val="009B4101"/>
    <w:rsid w:val="009B4B47"/>
    <w:rsid w:val="009C4246"/>
    <w:rsid w:val="009D0093"/>
    <w:rsid w:val="009D76CE"/>
    <w:rsid w:val="009E4A6D"/>
    <w:rsid w:val="009F5E41"/>
    <w:rsid w:val="00A02530"/>
    <w:rsid w:val="00A1431A"/>
    <w:rsid w:val="00A1604D"/>
    <w:rsid w:val="00A46429"/>
    <w:rsid w:val="00A5092A"/>
    <w:rsid w:val="00A81CC8"/>
    <w:rsid w:val="00A8732E"/>
    <w:rsid w:val="00A92FC5"/>
    <w:rsid w:val="00AA6CCE"/>
    <w:rsid w:val="00AC6FB5"/>
    <w:rsid w:val="00AD1CA0"/>
    <w:rsid w:val="00AF5B4C"/>
    <w:rsid w:val="00B211B0"/>
    <w:rsid w:val="00B32B4C"/>
    <w:rsid w:val="00B339C9"/>
    <w:rsid w:val="00B376D5"/>
    <w:rsid w:val="00B568E4"/>
    <w:rsid w:val="00B8760F"/>
    <w:rsid w:val="00BC426B"/>
    <w:rsid w:val="00BC5BE9"/>
    <w:rsid w:val="00C35C30"/>
    <w:rsid w:val="00C40AC5"/>
    <w:rsid w:val="00C43636"/>
    <w:rsid w:val="00C62D21"/>
    <w:rsid w:val="00C7084B"/>
    <w:rsid w:val="00C81374"/>
    <w:rsid w:val="00C83AA4"/>
    <w:rsid w:val="00C86837"/>
    <w:rsid w:val="00C92D83"/>
    <w:rsid w:val="00C9687C"/>
    <w:rsid w:val="00CA14AF"/>
    <w:rsid w:val="00CC7DC1"/>
    <w:rsid w:val="00CE4F1C"/>
    <w:rsid w:val="00D23177"/>
    <w:rsid w:val="00D26926"/>
    <w:rsid w:val="00D2712C"/>
    <w:rsid w:val="00D33A3A"/>
    <w:rsid w:val="00D83A91"/>
    <w:rsid w:val="00D86D7E"/>
    <w:rsid w:val="00D92EB2"/>
    <w:rsid w:val="00DB1EAD"/>
    <w:rsid w:val="00DC5A10"/>
    <w:rsid w:val="00DD3276"/>
    <w:rsid w:val="00DD4999"/>
    <w:rsid w:val="00DE682A"/>
    <w:rsid w:val="00E0361B"/>
    <w:rsid w:val="00E40B5E"/>
    <w:rsid w:val="00E427A7"/>
    <w:rsid w:val="00E44F6E"/>
    <w:rsid w:val="00E63F83"/>
    <w:rsid w:val="00E72A24"/>
    <w:rsid w:val="00E965F8"/>
    <w:rsid w:val="00EB68F5"/>
    <w:rsid w:val="00EC263E"/>
    <w:rsid w:val="00F16AAF"/>
    <w:rsid w:val="00F2727B"/>
    <w:rsid w:val="00F55FC9"/>
    <w:rsid w:val="00F61B27"/>
    <w:rsid w:val="00F73A33"/>
    <w:rsid w:val="00F85864"/>
    <w:rsid w:val="00F870E4"/>
    <w:rsid w:val="00F87A21"/>
    <w:rsid w:val="00F920D0"/>
    <w:rsid w:val="00F94547"/>
    <w:rsid w:val="00FC0731"/>
    <w:rsid w:val="00FC3E3D"/>
    <w:rsid w:val="00FD16F2"/>
    <w:rsid w:val="00FF2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558F5"/>
  <w15:docId w15:val="{A2DF428B-70D6-45C2-BE9A-23E4C7A74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BE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BC5BE9"/>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9B110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E4A6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BE9"/>
    <w:rPr>
      <w:rFonts w:ascii="Times New Roman" w:eastAsia="Times New Roman" w:hAnsi="Times New Roman" w:cs="Times New Roman"/>
      <w:b/>
      <w:bCs/>
      <w:kern w:val="36"/>
      <w:sz w:val="48"/>
      <w:szCs w:val="48"/>
      <w:lang w:eastAsia="en-GB"/>
    </w:rPr>
  </w:style>
  <w:style w:type="paragraph" w:customStyle="1" w:styleId="Default">
    <w:name w:val="Default"/>
    <w:rsid w:val="00BC5BE9"/>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Header">
    <w:name w:val="header"/>
    <w:basedOn w:val="Normal"/>
    <w:link w:val="HeaderChar"/>
    <w:uiPriority w:val="99"/>
    <w:unhideWhenUsed/>
    <w:rsid w:val="00BC5BE9"/>
    <w:pPr>
      <w:tabs>
        <w:tab w:val="center" w:pos="4513"/>
        <w:tab w:val="right" w:pos="9026"/>
      </w:tabs>
    </w:pPr>
  </w:style>
  <w:style w:type="character" w:customStyle="1" w:styleId="HeaderChar">
    <w:name w:val="Header Char"/>
    <w:basedOn w:val="DefaultParagraphFont"/>
    <w:link w:val="Header"/>
    <w:uiPriority w:val="99"/>
    <w:rsid w:val="00BC5BE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C5BE9"/>
    <w:pPr>
      <w:tabs>
        <w:tab w:val="center" w:pos="4513"/>
        <w:tab w:val="right" w:pos="9026"/>
      </w:tabs>
    </w:pPr>
  </w:style>
  <w:style w:type="character" w:customStyle="1" w:styleId="FooterChar">
    <w:name w:val="Footer Char"/>
    <w:basedOn w:val="DefaultParagraphFont"/>
    <w:link w:val="Footer"/>
    <w:uiPriority w:val="99"/>
    <w:rsid w:val="00BC5BE9"/>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568E4"/>
    <w:rPr>
      <w:rFonts w:ascii="Tahoma" w:hAnsi="Tahoma" w:cs="Tahoma"/>
      <w:sz w:val="16"/>
      <w:szCs w:val="16"/>
    </w:rPr>
  </w:style>
  <w:style w:type="character" w:customStyle="1" w:styleId="BalloonTextChar">
    <w:name w:val="Balloon Text Char"/>
    <w:basedOn w:val="DefaultParagraphFont"/>
    <w:link w:val="BalloonText"/>
    <w:uiPriority w:val="99"/>
    <w:semiHidden/>
    <w:rsid w:val="00B568E4"/>
    <w:rPr>
      <w:rFonts w:ascii="Tahoma" w:eastAsia="Times New Roman" w:hAnsi="Tahoma" w:cs="Tahoma"/>
      <w:sz w:val="16"/>
      <w:szCs w:val="16"/>
      <w:lang w:eastAsia="en-GB"/>
    </w:rPr>
  </w:style>
  <w:style w:type="character" w:customStyle="1" w:styleId="Heading2Char">
    <w:name w:val="Heading 2 Char"/>
    <w:basedOn w:val="DefaultParagraphFont"/>
    <w:link w:val="Heading2"/>
    <w:uiPriority w:val="9"/>
    <w:rsid w:val="009B1109"/>
    <w:rPr>
      <w:rFonts w:asciiTheme="majorHAnsi" w:eastAsiaTheme="majorEastAsia" w:hAnsiTheme="majorHAnsi" w:cstheme="majorBidi"/>
      <w:b/>
      <w:bCs/>
      <w:color w:val="5B9BD5" w:themeColor="accent1"/>
      <w:sz w:val="26"/>
      <w:szCs w:val="26"/>
      <w:lang w:eastAsia="en-GB"/>
    </w:rPr>
  </w:style>
  <w:style w:type="paragraph" w:styleId="ListParagraph">
    <w:name w:val="List Paragraph"/>
    <w:basedOn w:val="Normal"/>
    <w:uiPriority w:val="34"/>
    <w:qFormat/>
    <w:rsid w:val="009B1109"/>
    <w:pPr>
      <w:spacing w:after="200" w:line="276" w:lineRule="auto"/>
      <w:ind w:left="720"/>
      <w:contextualSpacing/>
    </w:pPr>
    <w:rPr>
      <w:rFonts w:asciiTheme="minorHAnsi" w:eastAsiaTheme="minorHAnsi" w:hAnsiTheme="minorHAnsi" w:cstheme="minorBidi"/>
      <w:sz w:val="22"/>
      <w:szCs w:val="22"/>
      <w:lang w:eastAsia="en-US"/>
    </w:rPr>
  </w:style>
  <w:style w:type="table" w:styleId="LightShading-Accent1">
    <w:name w:val="Light Shading Accent 1"/>
    <w:basedOn w:val="TableNormal"/>
    <w:uiPriority w:val="60"/>
    <w:rsid w:val="009B1109"/>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NoSpacing">
    <w:name w:val="No Spacing"/>
    <w:uiPriority w:val="1"/>
    <w:qFormat/>
    <w:rsid w:val="009B1109"/>
    <w:pPr>
      <w:spacing w:after="0" w:line="240" w:lineRule="auto"/>
    </w:pPr>
  </w:style>
  <w:style w:type="character" w:styleId="Hyperlink">
    <w:name w:val="Hyperlink"/>
    <w:basedOn w:val="DefaultParagraphFont"/>
    <w:uiPriority w:val="99"/>
    <w:unhideWhenUsed/>
    <w:rsid w:val="004D2EFE"/>
    <w:rPr>
      <w:color w:val="0563C1" w:themeColor="hyperlink"/>
      <w:u w:val="single"/>
    </w:rPr>
  </w:style>
  <w:style w:type="character" w:customStyle="1" w:styleId="Heading3Char">
    <w:name w:val="Heading 3 Char"/>
    <w:basedOn w:val="DefaultParagraphFont"/>
    <w:link w:val="Heading3"/>
    <w:uiPriority w:val="9"/>
    <w:semiHidden/>
    <w:rsid w:val="009E4A6D"/>
    <w:rPr>
      <w:rFonts w:asciiTheme="majorHAnsi" w:eastAsiaTheme="majorEastAsia" w:hAnsiTheme="majorHAnsi" w:cstheme="majorBidi"/>
      <w:color w:val="1F4D78" w:themeColor="accent1" w:themeShade="7F"/>
      <w:sz w:val="24"/>
      <w:szCs w:val="24"/>
      <w:lang w:eastAsia="en-GB"/>
    </w:rPr>
  </w:style>
  <w:style w:type="paragraph" w:styleId="NormalWeb">
    <w:name w:val="Normal (Web)"/>
    <w:basedOn w:val="Normal"/>
    <w:uiPriority w:val="99"/>
    <w:unhideWhenUsed/>
    <w:rsid w:val="009E4A6D"/>
    <w:pPr>
      <w:spacing w:before="100" w:beforeAutospacing="1" w:after="100" w:afterAutospacing="1"/>
    </w:pPr>
  </w:style>
  <w:style w:type="character" w:styleId="Strong">
    <w:name w:val="Strong"/>
    <w:basedOn w:val="DefaultParagraphFont"/>
    <w:uiPriority w:val="22"/>
    <w:qFormat/>
    <w:rsid w:val="009E4A6D"/>
    <w:rPr>
      <w:b/>
      <w:bCs/>
    </w:rPr>
  </w:style>
  <w:style w:type="paragraph" w:customStyle="1" w:styleId="isselectedend">
    <w:name w:val="isselectedend"/>
    <w:basedOn w:val="Normal"/>
    <w:rsid w:val="004618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5608">
      <w:bodyDiv w:val="1"/>
      <w:marLeft w:val="0"/>
      <w:marRight w:val="0"/>
      <w:marTop w:val="0"/>
      <w:marBottom w:val="0"/>
      <w:divBdr>
        <w:top w:val="none" w:sz="0" w:space="0" w:color="auto"/>
        <w:left w:val="none" w:sz="0" w:space="0" w:color="auto"/>
        <w:bottom w:val="none" w:sz="0" w:space="0" w:color="auto"/>
        <w:right w:val="none" w:sz="0" w:space="0" w:color="auto"/>
      </w:divBdr>
    </w:div>
    <w:div w:id="809136013">
      <w:bodyDiv w:val="1"/>
      <w:marLeft w:val="0"/>
      <w:marRight w:val="0"/>
      <w:marTop w:val="0"/>
      <w:marBottom w:val="0"/>
      <w:divBdr>
        <w:top w:val="none" w:sz="0" w:space="0" w:color="auto"/>
        <w:left w:val="none" w:sz="0" w:space="0" w:color="auto"/>
        <w:bottom w:val="none" w:sz="0" w:space="0" w:color="auto"/>
        <w:right w:val="none" w:sz="0" w:space="0" w:color="auto"/>
      </w:divBdr>
      <w:divsChild>
        <w:div w:id="521212749">
          <w:marLeft w:val="0"/>
          <w:marRight w:val="0"/>
          <w:marTop w:val="0"/>
          <w:marBottom w:val="0"/>
          <w:divBdr>
            <w:top w:val="none" w:sz="0" w:space="0" w:color="auto"/>
            <w:left w:val="none" w:sz="0" w:space="0" w:color="auto"/>
            <w:bottom w:val="none" w:sz="0" w:space="0" w:color="auto"/>
            <w:right w:val="none" w:sz="0" w:space="0" w:color="auto"/>
          </w:divBdr>
        </w:div>
        <w:div w:id="907879532">
          <w:marLeft w:val="0"/>
          <w:marRight w:val="0"/>
          <w:marTop w:val="0"/>
          <w:marBottom w:val="0"/>
          <w:divBdr>
            <w:top w:val="none" w:sz="0" w:space="0" w:color="auto"/>
            <w:left w:val="none" w:sz="0" w:space="0" w:color="auto"/>
            <w:bottom w:val="none" w:sz="0" w:space="0" w:color="auto"/>
            <w:right w:val="none" w:sz="0" w:space="0" w:color="auto"/>
          </w:divBdr>
        </w:div>
        <w:div w:id="534387516">
          <w:marLeft w:val="0"/>
          <w:marRight w:val="0"/>
          <w:marTop w:val="0"/>
          <w:marBottom w:val="0"/>
          <w:divBdr>
            <w:top w:val="none" w:sz="0" w:space="0" w:color="auto"/>
            <w:left w:val="none" w:sz="0" w:space="0" w:color="auto"/>
            <w:bottom w:val="none" w:sz="0" w:space="0" w:color="auto"/>
            <w:right w:val="none" w:sz="0" w:space="0" w:color="auto"/>
          </w:divBdr>
        </w:div>
        <w:div w:id="1693993573">
          <w:marLeft w:val="0"/>
          <w:marRight w:val="0"/>
          <w:marTop w:val="0"/>
          <w:marBottom w:val="0"/>
          <w:divBdr>
            <w:top w:val="none" w:sz="0" w:space="0" w:color="auto"/>
            <w:left w:val="none" w:sz="0" w:space="0" w:color="auto"/>
            <w:bottom w:val="none" w:sz="0" w:space="0" w:color="auto"/>
            <w:right w:val="none" w:sz="0" w:space="0" w:color="auto"/>
          </w:divBdr>
        </w:div>
        <w:div w:id="85153293">
          <w:marLeft w:val="0"/>
          <w:marRight w:val="0"/>
          <w:marTop w:val="0"/>
          <w:marBottom w:val="0"/>
          <w:divBdr>
            <w:top w:val="none" w:sz="0" w:space="0" w:color="auto"/>
            <w:left w:val="none" w:sz="0" w:space="0" w:color="auto"/>
            <w:bottom w:val="none" w:sz="0" w:space="0" w:color="auto"/>
            <w:right w:val="none" w:sz="0" w:space="0" w:color="auto"/>
          </w:divBdr>
        </w:div>
        <w:div w:id="514152563">
          <w:marLeft w:val="0"/>
          <w:marRight w:val="0"/>
          <w:marTop w:val="0"/>
          <w:marBottom w:val="0"/>
          <w:divBdr>
            <w:top w:val="none" w:sz="0" w:space="0" w:color="auto"/>
            <w:left w:val="none" w:sz="0" w:space="0" w:color="auto"/>
            <w:bottom w:val="none" w:sz="0" w:space="0" w:color="auto"/>
            <w:right w:val="none" w:sz="0" w:space="0" w:color="auto"/>
          </w:divBdr>
        </w:div>
        <w:div w:id="1766152202">
          <w:marLeft w:val="0"/>
          <w:marRight w:val="0"/>
          <w:marTop w:val="0"/>
          <w:marBottom w:val="0"/>
          <w:divBdr>
            <w:top w:val="none" w:sz="0" w:space="0" w:color="auto"/>
            <w:left w:val="none" w:sz="0" w:space="0" w:color="auto"/>
            <w:bottom w:val="none" w:sz="0" w:space="0" w:color="auto"/>
            <w:right w:val="none" w:sz="0" w:space="0" w:color="auto"/>
          </w:divBdr>
        </w:div>
        <w:div w:id="852376780">
          <w:marLeft w:val="0"/>
          <w:marRight w:val="0"/>
          <w:marTop w:val="0"/>
          <w:marBottom w:val="0"/>
          <w:divBdr>
            <w:top w:val="none" w:sz="0" w:space="0" w:color="auto"/>
            <w:left w:val="none" w:sz="0" w:space="0" w:color="auto"/>
            <w:bottom w:val="none" w:sz="0" w:space="0" w:color="auto"/>
            <w:right w:val="none" w:sz="0" w:space="0" w:color="auto"/>
          </w:divBdr>
        </w:div>
        <w:div w:id="39717116">
          <w:marLeft w:val="0"/>
          <w:marRight w:val="0"/>
          <w:marTop w:val="0"/>
          <w:marBottom w:val="0"/>
          <w:divBdr>
            <w:top w:val="none" w:sz="0" w:space="0" w:color="auto"/>
            <w:left w:val="none" w:sz="0" w:space="0" w:color="auto"/>
            <w:bottom w:val="none" w:sz="0" w:space="0" w:color="auto"/>
            <w:right w:val="none" w:sz="0" w:space="0" w:color="auto"/>
          </w:divBdr>
        </w:div>
        <w:div w:id="2064060252">
          <w:marLeft w:val="0"/>
          <w:marRight w:val="0"/>
          <w:marTop w:val="0"/>
          <w:marBottom w:val="0"/>
          <w:divBdr>
            <w:top w:val="none" w:sz="0" w:space="0" w:color="auto"/>
            <w:left w:val="none" w:sz="0" w:space="0" w:color="auto"/>
            <w:bottom w:val="none" w:sz="0" w:space="0" w:color="auto"/>
            <w:right w:val="none" w:sz="0" w:space="0" w:color="auto"/>
          </w:divBdr>
        </w:div>
        <w:div w:id="110829777">
          <w:marLeft w:val="0"/>
          <w:marRight w:val="0"/>
          <w:marTop w:val="0"/>
          <w:marBottom w:val="0"/>
          <w:divBdr>
            <w:top w:val="none" w:sz="0" w:space="0" w:color="auto"/>
            <w:left w:val="none" w:sz="0" w:space="0" w:color="auto"/>
            <w:bottom w:val="none" w:sz="0" w:space="0" w:color="auto"/>
            <w:right w:val="none" w:sz="0" w:space="0" w:color="auto"/>
          </w:divBdr>
        </w:div>
        <w:div w:id="1411393237">
          <w:marLeft w:val="0"/>
          <w:marRight w:val="0"/>
          <w:marTop w:val="0"/>
          <w:marBottom w:val="0"/>
          <w:divBdr>
            <w:top w:val="none" w:sz="0" w:space="0" w:color="auto"/>
            <w:left w:val="none" w:sz="0" w:space="0" w:color="auto"/>
            <w:bottom w:val="none" w:sz="0" w:space="0" w:color="auto"/>
            <w:right w:val="none" w:sz="0" w:space="0" w:color="auto"/>
          </w:divBdr>
        </w:div>
      </w:divsChild>
    </w:div>
    <w:div w:id="869534758">
      <w:bodyDiv w:val="1"/>
      <w:marLeft w:val="0"/>
      <w:marRight w:val="0"/>
      <w:marTop w:val="0"/>
      <w:marBottom w:val="0"/>
      <w:divBdr>
        <w:top w:val="none" w:sz="0" w:space="0" w:color="auto"/>
        <w:left w:val="none" w:sz="0" w:space="0" w:color="auto"/>
        <w:bottom w:val="none" w:sz="0" w:space="0" w:color="auto"/>
        <w:right w:val="none" w:sz="0" w:space="0" w:color="auto"/>
      </w:divBdr>
    </w:div>
    <w:div w:id="933174267">
      <w:bodyDiv w:val="1"/>
      <w:marLeft w:val="0"/>
      <w:marRight w:val="0"/>
      <w:marTop w:val="0"/>
      <w:marBottom w:val="0"/>
      <w:divBdr>
        <w:top w:val="none" w:sz="0" w:space="0" w:color="auto"/>
        <w:left w:val="none" w:sz="0" w:space="0" w:color="auto"/>
        <w:bottom w:val="none" w:sz="0" w:space="0" w:color="auto"/>
        <w:right w:val="none" w:sz="0" w:space="0" w:color="auto"/>
      </w:divBdr>
    </w:div>
    <w:div w:id="1096679743">
      <w:bodyDiv w:val="1"/>
      <w:marLeft w:val="0"/>
      <w:marRight w:val="0"/>
      <w:marTop w:val="0"/>
      <w:marBottom w:val="0"/>
      <w:divBdr>
        <w:top w:val="none" w:sz="0" w:space="0" w:color="auto"/>
        <w:left w:val="none" w:sz="0" w:space="0" w:color="auto"/>
        <w:bottom w:val="none" w:sz="0" w:space="0" w:color="auto"/>
        <w:right w:val="none" w:sz="0" w:space="0" w:color="auto"/>
      </w:divBdr>
    </w:div>
    <w:div w:id="1371299299">
      <w:bodyDiv w:val="1"/>
      <w:marLeft w:val="0"/>
      <w:marRight w:val="0"/>
      <w:marTop w:val="0"/>
      <w:marBottom w:val="0"/>
      <w:divBdr>
        <w:top w:val="none" w:sz="0" w:space="0" w:color="auto"/>
        <w:left w:val="none" w:sz="0" w:space="0" w:color="auto"/>
        <w:bottom w:val="none" w:sz="0" w:space="0" w:color="auto"/>
        <w:right w:val="none" w:sz="0" w:space="0" w:color="auto"/>
      </w:divBdr>
      <w:divsChild>
        <w:div w:id="1656257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071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15</Pages>
  <Words>3948</Words>
  <Characters>22507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Discovery School, The</Company>
  <LinksUpToDate>false</LinksUpToDate>
  <CharactersWithSpaces>26403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Baker</dc:creator>
  <cp:lastModifiedBy>Nicolle Aiston</cp:lastModifiedBy>
  <cp:revision>9</cp:revision>
  <dcterms:created xsi:type="dcterms:W3CDTF">2026-09-18T12:39:00Z</dcterms:created>
  <dcterms:modified xsi:type="dcterms:W3CDTF">2026-10-01T12:31:00Z</dcterms:modified>
</cp:coreProperties>
</file>