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05" w:rsidRDefault="006E551F">
      <w:pPr>
        <w:pStyle w:val="BodyText"/>
        <w:ind w:left="3292"/>
        <w:rPr>
          <w:rFonts w:ascii="Times New Roman"/>
          <w:sz w:val="20"/>
        </w:rPr>
      </w:pPr>
      <w:bookmarkStart w:id="0" w:name="_GoBack"/>
      <w:bookmarkEnd w:id="0"/>
      <w:r>
        <w:rPr>
          <w:rFonts w:ascii="Times New Roman"/>
          <w:noProof/>
          <w:sz w:val="20"/>
          <w:lang w:eastAsia="en-GB"/>
        </w:rPr>
        <w:drawing>
          <wp:inline distT="0" distB="0" distL="0" distR="0">
            <wp:extent cx="1878507" cy="2011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78507" cy="2011679"/>
                    </a:xfrm>
                    <a:prstGeom prst="rect">
                      <a:avLst/>
                    </a:prstGeom>
                  </pic:spPr>
                </pic:pic>
              </a:graphicData>
            </a:graphic>
          </wp:inline>
        </w:drawing>
      </w:r>
    </w:p>
    <w:p w:rsidR="00602705" w:rsidRDefault="00602705">
      <w:pPr>
        <w:pStyle w:val="BodyText"/>
        <w:spacing w:before="7"/>
        <w:ind w:left="0"/>
        <w:rPr>
          <w:rFonts w:ascii="Times New Roman"/>
          <w:sz w:val="16"/>
        </w:rPr>
      </w:pPr>
    </w:p>
    <w:p w:rsidR="00602705" w:rsidRDefault="006E551F">
      <w:pPr>
        <w:pStyle w:val="Heading1"/>
        <w:spacing w:before="93"/>
        <w:ind w:left="2452" w:right="2681" w:firstLine="1027"/>
      </w:pPr>
      <w:r>
        <w:t>The Discovery School</w:t>
      </w:r>
      <w:r>
        <w:rPr>
          <w:spacing w:val="1"/>
        </w:rPr>
        <w:t xml:space="preserve"> </w:t>
      </w:r>
      <w:r>
        <w:t>Relationships</w:t>
      </w:r>
      <w:r>
        <w:rPr>
          <w:spacing w:val="-3"/>
        </w:rPr>
        <w:t xml:space="preserve"> </w:t>
      </w:r>
      <w:r>
        <w:t>and Sex</w:t>
      </w:r>
      <w:r>
        <w:rPr>
          <w:spacing w:val="1"/>
        </w:rPr>
        <w:t xml:space="preserve"> </w:t>
      </w:r>
      <w:r>
        <w:t>Education</w:t>
      </w:r>
      <w:r>
        <w:rPr>
          <w:spacing w:val="-3"/>
        </w:rPr>
        <w:t xml:space="preserve"> </w:t>
      </w:r>
      <w:r>
        <w:t>Policy</w:t>
      </w:r>
    </w:p>
    <w:p w:rsidR="00602705" w:rsidRDefault="00602705">
      <w:pPr>
        <w:pStyle w:val="BodyText"/>
        <w:ind w:left="0"/>
        <w:rPr>
          <w:b/>
          <w:sz w:val="16"/>
        </w:rPr>
      </w:pPr>
    </w:p>
    <w:p w:rsidR="00602705" w:rsidRDefault="006E551F">
      <w:pPr>
        <w:spacing w:before="92"/>
        <w:ind w:left="220"/>
        <w:rPr>
          <w:b/>
          <w:sz w:val="24"/>
        </w:rPr>
      </w:pPr>
      <w:r>
        <w:rPr>
          <w:b/>
          <w:sz w:val="24"/>
        </w:rPr>
        <w:t>Rationale:</w:t>
      </w:r>
    </w:p>
    <w:p w:rsidR="00602705" w:rsidRDefault="00602705">
      <w:pPr>
        <w:pStyle w:val="BodyText"/>
        <w:spacing w:before="9"/>
        <w:ind w:left="0"/>
        <w:rPr>
          <w:b/>
          <w:sz w:val="23"/>
        </w:rPr>
      </w:pPr>
    </w:p>
    <w:p w:rsidR="00602705" w:rsidRDefault="006E551F">
      <w:pPr>
        <w:spacing w:before="1"/>
        <w:ind w:left="220" w:right="455"/>
        <w:jc w:val="both"/>
        <w:rPr>
          <w:i/>
          <w:sz w:val="24"/>
        </w:rPr>
      </w:pPr>
      <w:r>
        <w:rPr>
          <w:i/>
          <w:sz w:val="24"/>
        </w:rPr>
        <w:t xml:space="preserve">The Department for Education </w:t>
      </w:r>
      <w:r w:rsidR="000D4565">
        <w:rPr>
          <w:i/>
          <w:sz w:val="24"/>
        </w:rPr>
        <w:t>has changed</w:t>
      </w:r>
      <w:r>
        <w:rPr>
          <w:i/>
          <w:sz w:val="24"/>
        </w:rPr>
        <w:t xml:space="preserve"> the statutory curriculum for Relationships</w:t>
      </w:r>
      <w:r>
        <w:rPr>
          <w:i/>
          <w:spacing w:val="1"/>
          <w:sz w:val="24"/>
        </w:rPr>
        <w:t xml:space="preserve"> </w:t>
      </w:r>
      <w:r>
        <w:rPr>
          <w:i/>
          <w:sz w:val="24"/>
        </w:rPr>
        <w:t>and Sex Education (RSE) from September 2020.</w:t>
      </w:r>
      <w:r>
        <w:rPr>
          <w:i/>
          <w:spacing w:val="1"/>
          <w:sz w:val="24"/>
        </w:rPr>
        <w:t xml:space="preserve"> </w:t>
      </w:r>
      <w:r w:rsidR="00247602" w:rsidRPr="001527B0">
        <w:rPr>
          <w:i/>
          <w:spacing w:val="1"/>
          <w:sz w:val="24"/>
        </w:rPr>
        <w:t xml:space="preserve">Schools should start teaching from that date if they meet the statutory requirements. If they are not ready, or are unable to meet the requirements, they should begin teaching by the start of the summer term 2021. </w:t>
      </w:r>
      <w:r w:rsidRPr="001527B0">
        <w:rPr>
          <w:i/>
          <w:sz w:val="24"/>
        </w:rPr>
        <w:t>This policy, and the associated</w:t>
      </w:r>
      <w:r w:rsidRPr="001527B0">
        <w:rPr>
          <w:i/>
          <w:spacing w:val="1"/>
          <w:sz w:val="24"/>
        </w:rPr>
        <w:t xml:space="preserve"> </w:t>
      </w:r>
      <w:r w:rsidRPr="001527B0">
        <w:rPr>
          <w:i/>
          <w:sz w:val="24"/>
        </w:rPr>
        <w:t>curriculum content, will be reviewed and updated in li</w:t>
      </w:r>
      <w:r w:rsidR="00247602" w:rsidRPr="001527B0">
        <w:rPr>
          <w:i/>
          <w:sz w:val="24"/>
        </w:rPr>
        <w:t>ne with statutory legislation by July 2021</w:t>
      </w:r>
      <w:r w:rsidRPr="001527B0">
        <w:rPr>
          <w:i/>
          <w:sz w:val="24"/>
        </w:rPr>
        <w:t>.</w:t>
      </w:r>
    </w:p>
    <w:p w:rsidR="00602705" w:rsidRDefault="00602705">
      <w:pPr>
        <w:pStyle w:val="BodyText"/>
        <w:spacing w:before="2"/>
        <w:ind w:left="0"/>
        <w:rPr>
          <w:i/>
        </w:rPr>
      </w:pPr>
    </w:p>
    <w:p w:rsidR="00602705" w:rsidRPr="00DE2F0B" w:rsidRDefault="006E551F">
      <w:pPr>
        <w:ind w:left="220" w:right="461"/>
        <w:jc w:val="both"/>
        <w:rPr>
          <w:sz w:val="24"/>
        </w:rPr>
      </w:pPr>
      <w:r>
        <w:rPr>
          <w:sz w:val="24"/>
        </w:rPr>
        <w:t>The curriculum guidance available for Relationship</w:t>
      </w:r>
      <w:r w:rsidR="005E113F">
        <w:rPr>
          <w:sz w:val="24"/>
        </w:rPr>
        <w:t xml:space="preserve"> and Sex</w:t>
      </w:r>
      <w:r>
        <w:rPr>
          <w:sz w:val="24"/>
        </w:rPr>
        <w:t xml:space="preserve"> Education</w:t>
      </w:r>
      <w:r>
        <w:rPr>
          <w:spacing w:val="1"/>
          <w:sz w:val="24"/>
        </w:rPr>
        <w:t xml:space="preserve"> </w:t>
      </w:r>
      <w:r w:rsidR="005E113F">
        <w:rPr>
          <w:sz w:val="24"/>
        </w:rPr>
        <w:t>(RS</w:t>
      </w:r>
      <w:r>
        <w:rPr>
          <w:sz w:val="24"/>
        </w:rPr>
        <w:t>E) (2014) states that ‘sex and relationships’ education is learning about the</w:t>
      </w:r>
      <w:r>
        <w:rPr>
          <w:spacing w:val="1"/>
          <w:sz w:val="24"/>
        </w:rPr>
        <w:t xml:space="preserve"> </w:t>
      </w:r>
      <w:r>
        <w:rPr>
          <w:sz w:val="24"/>
        </w:rPr>
        <w:t>emotional, social and physical aspects of growing up, relationships, sex, human</w:t>
      </w:r>
      <w:r>
        <w:rPr>
          <w:spacing w:val="1"/>
          <w:sz w:val="24"/>
        </w:rPr>
        <w:t xml:space="preserve"> </w:t>
      </w:r>
      <w:r>
        <w:rPr>
          <w:sz w:val="24"/>
        </w:rPr>
        <w:t>sexuality and sexual health. Some aspects are taught in science, and others are</w:t>
      </w:r>
      <w:r>
        <w:rPr>
          <w:spacing w:val="1"/>
          <w:sz w:val="24"/>
        </w:rPr>
        <w:t xml:space="preserve"> </w:t>
      </w:r>
      <w:r>
        <w:rPr>
          <w:sz w:val="24"/>
        </w:rPr>
        <w:t>taught as part of personal, social, health</w:t>
      </w:r>
      <w:r w:rsidR="001527B0">
        <w:rPr>
          <w:sz w:val="24"/>
        </w:rPr>
        <w:t xml:space="preserve">, citizenship </w:t>
      </w:r>
      <w:r>
        <w:rPr>
          <w:sz w:val="24"/>
        </w:rPr>
        <w:t>and economic education (PSH</w:t>
      </w:r>
      <w:r w:rsidR="00E6585A" w:rsidRPr="001527B0">
        <w:rPr>
          <w:sz w:val="24"/>
        </w:rPr>
        <w:t>C</w:t>
      </w:r>
      <w:r w:rsidR="001527B0">
        <w:rPr>
          <w:sz w:val="24"/>
        </w:rPr>
        <w:t xml:space="preserve">E).’ </w:t>
      </w:r>
      <w:r w:rsidR="00DE2F0B">
        <w:rPr>
          <w:sz w:val="24"/>
        </w:rPr>
        <w:t>T</w:t>
      </w:r>
      <w:r>
        <w:rPr>
          <w:sz w:val="24"/>
        </w:rPr>
        <w:t>he government has made it clear that all</w:t>
      </w:r>
      <w:r>
        <w:rPr>
          <w:spacing w:val="1"/>
          <w:sz w:val="24"/>
        </w:rPr>
        <w:t xml:space="preserve"> </w:t>
      </w:r>
      <w:r>
        <w:rPr>
          <w:sz w:val="24"/>
        </w:rPr>
        <w:t>state</w:t>
      </w:r>
      <w:r>
        <w:rPr>
          <w:spacing w:val="1"/>
          <w:sz w:val="24"/>
        </w:rPr>
        <w:t xml:space="preserve"> </w:t>
      </w:r>
      <w:r>
        <w:rPr>
          <w:sz w:val="24"/>
        </w:rPr>
        <w:t>schools</w:t>
      </w:r>
      <w:r>
        <w:rPr>
          <w:spacing w:val="1"/>
          <w:sz w:val="24"/>
        </w:rPr>
        <w:t xml:space="preserve"> </w:t>
      </w:r>
      <w:r>
        <w:rPr>
          <w:sz w:val="24"/>
        </w:rPr>
        <w:t>‘should</w:t>
      </w:r>
      <w:r>
        <w:rPr>
          <w:spacing w:val="1"/>
          <w:sz w:val="24"/>
        </w:rPr>
        <w:t xml:space="preserve"> </w:t>
      </w:r>
      <w:r>
        <w:rPr>
          <w:sz w:val="24"/>
        </w:rPr>
        <w:t>make</w:t>
      </w:r>
      <w:r>
        <w:rPr>
          <w:spacing w:val="1"/>
          <w:sz w:val="24"/>
        </w:rPr>
        <w:t xml:space="preserve"> </w:t>
      </w:r>
      <w:r>
        <w:rPr>
          <w:sz w:val="24"/>
        </w:rPr>
        <w:t>provision</w:t>
      </w:r>
      <w:r>
        <w:rPr>
          <w:spacing w:val="1"/>
          <w:sz w:val="24"/>
        </w:rPr>
        <w:t xml:space="preserve"> </w:t>
      </w:r>
      <w:r>
        <w:rPr>
          <w:sz w:val="24"/>
        </w:rPr>
        <w:t>for personal,</w:t>
      </w:r>
      <w:r>
        <w:rPr>
          <w:spacing w:val="1"/>
          <w:sz w:val="24"/>
        </w:rPr>
        <w:t xml:space="preserve"> </w:t>
      </w:r>
      <w:r>
        <w:rPr>
          <w:sz w:val="24"/>
        </w:rPr>
        <w:t>social,</w:t>
      </w:r>
      <w:r>
        <w:rPr>
          <w:spacing w:val="1"/>
          <w:sz w:val="24"/>
        </w:rPr>
        <w:t xml:space="preserve"> </w:t>
      </w:r>
      <w:r>
        <w:rPr>
          <w:sz w:val="24"/>
        </w:rPr>
        <w:t>health</w:t>
      </w:r>
      <w:r w:rsidR="00E6585A">
        <w:rPr>
          <w:sz w:val="24"/>
        </w:rPr>
        <w:t xml:space="preserve">, </w:t>
      </w:r>
      <w:r w:rsidR="00E6585A" w:rsidRPr="001527B0">
        <w:rPr>
          <w:sz w:val="24"/>
        </w:rPr>
        <w:t>citizenship</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education (PSH</w:t>
      </w:r>
      <w:r w:rsidR="00E6585A" w:rsidRPr="001527B0">
        <w:rPr>
          <w:sz w:val="24"/>
        </w:rPr>
        <w:t>C</w:t>
      </w:r>
      <w:r>
        <w:rPr>
          <w:sz w:val="24"/>
        </w:rPr>
        <w:t xml:space="preserve">E), drawing on good practice’. (National Curriculum in England, </w:t>
      </w:r>
      <w:proofErr w:type="spellStart"/>
      <w:r>
        <w:rPr>
          <w:sz w:val="24"/>
        </w:rPr>
        <w:t>DfE</w:t>
      </w:r>
      <w:proofErr w:type="spellEnd"/>
      <w:r>
        <w:rPr>
          <w:sz w:val="24"/>
        </w:rPr>
        <w:t>,</w:t>
      </w:r>
      <w:r>
        <w:rPr>
          <w:spacing w:val="1"/>
          <w:sz w:val="24"/>
        </w:rPr>
        <w:t xml:space="preserve"> </w:t>
      </w:r>
      <w:r>
        <w:rPr>
          <w:sz w:val="24"/>
        </w:rPr>
        <w:t>2013) and that ‘sex a</w:t>
      </w:r>
      <w:r w:rsidR="005E113F">
        <w:rPr>
          <w:sz w:val="24"/>
        </w:rPr>
        <w:t xml:space="preserve">nd relationship education </w:t>
      </w:r>
      <w:r>
        <w:rPr>
          <w:sz w:val="24"/>
        </w:rPr>
        <w:t>is an important part of PSHE</w:t>
      </w:r>
      <w:r>
        <w:rPr>
          <w:spacing w:val="1"/>
          <w:sz w:val="24"/>
        </w:rPr>
        <w:t xml:space="preserve"> </w:t>
      </w:r>
      <w:r>
        <w:rPr>
          <w:sz w:val="24"/>
        </w:rPr>
        <w:t>education’</w:t>
      </w:r>
      <w:r>
        <w:rPr>
          <w:i/>
          <w:sz w:val="24"/>
        </w:rPr>
        <w:t>.</w:t>
      </w:r>
      <w:r>
        <w:rPr>
          <w:i/>
          <w:spacing w:val="1"/>
          <w:sz w:val="24"/>
        </w:rPr>
        <w:t xml:space="preserve"> </w:t>
      </w:r>
      <w:r w:rsidR="00DE2F0B">
        <w:rPr>
          <w:sz w:val="24"/>
        </w:rPr>
        <w:t xml:space="preserve">Under the Children and Social Work Act 2017, the government is committed to making primary relationships education statutory in all schools. </w:t>
      </w:r>
    </w:p>
    <w:p w:rsidR="00602705" w:rsidRDefault="00602705">
      <w:pPr>
        <w:pStyle w:val="BodyText"/>
        <w:spacing w:before="1"/>
        <w:ind w:left="0"/>
        <w:rPr>
          <w:i/>
        </w:rPr>
      </w:pPr>
    </w:p>
    <w:p w:rsidR="00602705" w:rsidRDefault="006E551F">
      <w:pPr>
        <w:pStyle w:val="Heading1"/>
        <w:jc w:val="both"/>
      </w:pPr>
      <w:r>
        <w:t>What</w:t>
      </w:r>
      <w:r>
        <w:rPr>
          <w:spacing w:val="-1"/>
        </w:rPr>
        <w:t xml:space="preserve"> </w:t>
      </w:r>
      <w:r>
        <w:t>is</w:t>
      </w:r>
      <w:r>
        <w:rPr>
          <w:spacing w:val="-2"/>
        </w:rPr>
        <w:t xml:space="preserve"> </w:t>
      </w:r>
      <w:r>
        <w:t xml:space="preserve">relationship </w:t>
      </w:r>
      <w:r w:rsidR="005E113F">
        <w:t xml:space="preserve">and sex </w:t>
      </w:r>
      <w:r>
        <w:t>education?</w:t>
      </w:r>
    </w:p>
    <w:p w:rsidR="00602705" w:rsidRDefault="005E113F">
      <w:pPr>
        <w:pStyle w:val="BodyText"/>
        <w:ind w:left="220" w:right="462"/>
        <w:jc w:val="both"/>
      </w:pPr>
      <w:r>
        <w:t>RS</w:t>
      </w:r>
      <w:r w:rsidR="006E551F">
        <w:t>E is lifelong learning about sex, sexuality, emotions, relationships and sexual</w:t>
      </w:r>
      <w:r w:rsidR="006E551F">
        <w:rPr>
          <w:spacing w:val="1"/>
        </w:rPr>
        <w:t xml:space="preserve"> </w:t>
      </w:r>
      <w:r w:rsidR="006E551F">
        <w:t>health.</w:t>
      </w:r>
      <w:r w:rsidR="006E551F">
        <w:rPr>
          <w:spacing w:val="1"/>
        </w:rPr>
        <w:t xml:space="preserve"> </w:t>
      </w:r>
      <w:r w:rsidR="006E551F">
        <w:t>It</w:t>
      </w:r>
      <w:r w:rsidR="006E551F">
        <w:rPr>
          <w:spacing w:val="1"/>
        </w:rPr>
        <w:t xml:space="preserve"> </w:t>
      </w:r>
      <w:r w:rsidR="006E551F">
        <w:t>involves</w:t>
      </w:r>
      <w:r w:rsidR="006E551F">
        <w:rPr>
          <w:spacing w:val="1"/>
        </w:rPr>
        <w:t xml:space="preserve"> </w:t>
      </w:r>
      <w:r w:rsidR="006E551F">
        <w:t>acquiring</w:t>
      </w:r>
      <w:r w:rsidR="006E551F">
        <w:rPr>
          <w:spacing w:val="1"/>
        </w:rPr>
        <w:t xml:space="preserve"> </w:t>
      </w:r>
      <w:r w:rsidR="006E551F">
        <w:t>information,</w:t>
      </w:r>
      <w:r w:rsidR="006E551F">
        <w:rPr>
          <w:spacing w:val="1"/>
        </w:rPr>
        <w:t xml:space="preserve"> </w:t>
      </w:r>
      <w:r w:rsidR="006E551F">
        <w:t>developing</w:t>
      </w:r>
      <w:r w:rsidR="006E551F">
        <w:rPr>
          <w:spacing w:val="1"/>
        </w:rPr>
        <w:t xml:space="preserve"> </w:t>
      </w:r>
      <w:r w:rsidR="006E551F">
        <w:t>skills</w:t>
      </w:r>
      <w:r w:rsidR="006E551F">
        <w:rPr>
          <w:spacing w:val="1"/>
        </w:rPr>
        <w:t xml:space="preserve"> </w:t>
      </w:r>
      <w:r w:rsidR="006E551F">
        <w:t>and</w:t>
      </w:r>
      <w:r w:rsidR="006E551F">
        <w:rPr>
          <w:spacing w:val="1"/>
        </w:rPr>
        <w:t xml:space="preserve"> </w:t>
      </w:r>
      <w:r w:rsidR="006E551F">
        <w:t>forming</w:t>
      </w:r>
      <w:r w:rsidR="006E551F">
        <w:rPr>
          <w:spacing w:val="66"/>
        </w:rPr>
        <w:t xml:space="preserve"> </w:t>
      </w:r>
      <w:r w:rsidR="001527B0">
        <w:t xml:space="preserve">positive beliefs, </w:t>
      </w:r>
      <w:r w:rsidR="006E551F">
        <w:t>values</w:t>
      </w:r>
      <w:r w:rsidR="006E551F">
        <w:rPr>
          <w:spacing w:val="-2"/>
        </w:rPr>
        <w:t xml:space="preserve"> </w:t>
      </w:r>
      <w:r w:rsidR="006E551F">
        <w:t>and attitudes.</w:t>
      </w:r>
    </w:p>
    <w:p w:rsidR="00602705" w:rsidRDefault="00602705">
      <w:pPr>
        <w:pStyle w:val="BodyText"/>
        <w:ind w:left="0"/>
      </w:pPr>
    </w:p>
    <w:p w:rsidR="00602705" w:rsidRDefault="006E551F">
      <w:pPr>
        <w:pStyle w:val="BodyText"/>
        <w:ind w:left="220" w:right="463"/>
        <w:jc w:val="both"/>
      </w:pPr>
      <w:r>
        <w:t>The following key principles apply to all those who want to support children and</w:t>
      </w:r>
      <w:r>
        <w:rPr>
          <w:spacing w:val="1"/>
        </w:rPr>
        <w:t xml:space="preserve"> </w:t>
      </w:r>
      <w:r>
        <w:t>young people (teachers, parent/carers, youth workers, health professionals, social</w:t>
      </w:r>
      <w:r>
        <w:rPr>
          <w:spacing w:val="1"/>
        </w:rPr>
        <w:t xml:space="preserve"> </w:t>
      </w:r>
      <w:r>
        <w:t>workers):</w:t>
      </w:r>
    </w:p>
    <w:p w:rsidR="00602705" w:rsidRDefault="00602705">
      <w:pPr>
        <w:pStyle w:val="BodyText"/>
        <w:spacing w:before="6"/>
        <w:ind w:left="0"/>
      </w:pPr>
    </w:p>
    <w:p w:rsidR="00602705" w:rsidRDefault="005E113F">
      <w:pPr>
        <w:pStyle w:val="ListParagraph"/>
        <w:numPr>
          <w:ilvl w:val="0"/>
          <w:numId w:val="1"/>
        </w:numPr>
        <w:tabs>
          <w:tab w:val="left" w:pos="941"/>
        </w:tabs>
        <w:spacing w:line="235" w:lineRule="auto"/>
        <w:ind w:right="465"/>
        <w:jc w:val="both"/>
        <w:rPr>
          <w:sz w:val="24"/>
        </w:rPr>
      </w:pPr>
      <w:r>
        <w:rPr>
          <w:sz w:val="24"/>
        </w:rPr>
        <w:t>Relationships and Sex Education (RS</w:t>
      </w:r>
      <w:r w:rsidR="006E551F">
        <w:rPr>
          <w:sz w:val="24"/>
        </w:rPr>
        <w:t>E) is an entitlement for all children and</w:t>
      </w:r>
      <w:r w:rsidR="006E551F">
        <w:rPr>
          <w:spacing w:val="1"/>
          <w:sz w:val="24"/>
        </w:rPr>
        <w:t xml:space="preserve"> </w:t>
      </w:r>
      <w:r w:rsidR="006E551F">
        <w:rPr>
          <w:sz w:val="24"/>
        </w:rPr>
        <w:t>young</w:t>
      </w:r>
      <w:r w:rsidR="006E551F">
        <w:rPr>
          <w:spacing w:val="-3"/>
          <w:sz w:val="24"/>
        </w:rPr>
        <w:t xml:space="preserve"> </w:t>
      </w:r>
      <w:r w:rsidR="006E551F">
        <w:rPr>
          <w:sz w:val="24"/>
        </w:rPr>
        <w:t>people.</w:t>
      </w:r>
    </w:p>
    <w:p w:rsidR="00602705" w:rsidRDefault="006E551F">
      <w:pPr>
        <w:pStyle w:val="ListParagraph"/>
        <w:numPr>
          <w:ilvl w:val="0"/>
          <w:numId w:val="1"/>
        </w:numPr>
        <w:tabs>
          <w:tab w:val="left" w:pos="941"/>
        </w:tabs>
        <w:spacing w:before="3"/>
        <w:ind w:right="466"/>
        <w:jc w:val="both"/>
        <w:rPr>
          <w:sz w:val="24"/>
        </w:rPr>
      </w:pPr>
      <w:r>
        <w:rPr>
          <w:sz w:val="24"/>
        </w:rPr>
        <w:t>It should meet the needs of all children and young people and be mindful of</w:t>
      </w:r>
      <w:r>
        <w:rPr>
          <w:spacing w:val="1"/>
          <w:sz w:val="24"/>
        </w:rPr>
        <w:t xml:space="preserve"> </w:t>
      </w:r>
      <w:r>
        <w:rPr>
          <w:sz w:val="24"/>
        </w:rPr>
        <w:t>their life experiences and be based on their developmental and expressed</w:t>
      </w:r>
      <w:r>
        <w:rPr>
          <w:spacing w:val="1"/>
          <w:sz w:val="24"/>
        </w:rPr>
        <w:t xml:space="preserve"> </w:t>
      </w:r>
      <w:r>
        <w:rPr>
          <w:sz w:val="24"/>
        </w:rPr>
        <w:t>needs.</w:t>
      </w:r>
    </w:p>
    <w:p w:rsidR="00602705" w:rsidRDefault="00602705">
      <w:pPr>
        <w:jc w:val="both"/>
        <w:rPr>
          <w:sz w:val="24"/>
        </w:rPr>
        <w:sectPr w:rsidR="00602705">
          <w:type w:val="continuous"/>
          <w:pgSz w:w="11910" w:h="16840"/>
          <w:pgMar w:top="1420" w:right="980" w:bottom="280" w:left="1220" w:header="720" w:footer="720" w:gutter="0"/>
          <w:cols w:space="720"/>
        </w:sectPr>
      </w:pPr>
    </w:p>
    <w:p w:rsidR="00602705" w:rsidRDefault="006E551F">
      <w:pPr>
        <w:pStyle w:val="ListParagraph"/>
        <w:numPr>
          <w:ilvl w:val="0"/>
          <w:numId w:val="1"/>
        </w:numPr>
        <w:tabs>
          <w:tab w:val="left" w:pos="941"/>
        </w:tabs>
        <w:spacing w:before="78" w:line="294" w:lineRule="exact"/>
        <w:ind w:hanging="361"/>
        <w:jc w:val="both"/>
        <w:rPr>
          <w:sz w:val="24"/>
        </w:rPr>
      </w:pPr>
      <w:r>
        <w:rPr>
          <w:sz w:val="24"/>
        </w:rPr>
        <w:lastRenderedPageBreak/>
        <w:t>It</w:t>
      </w:r>
      <w:r>
        <w:rPr>
          <w:spacing w:val="-2"/>
          <w:sz w:val="24"/>
        </w:rPr>
        <w:t xml:space="preserve"> </w:t>
      </w:r>
      <w:r>
        <w:rPr>
          <w:sz w:val="24"/>
        </w:rPr>
        <w:t>should</w:t>
      </w:r>
      <w:r>
        <w:rPr>
          <w:spacing w:val="-3"/>
          <w:sz w:val="24"/>
        </w:rPr>
        <w:t xml:space="preserve"> </w:t>
      </w:r>
      <w:r>
        <w:rPr>
          <w:sz w:val="24"/>
        </w:rPr>
        <w:t>provide consistent</w:t>
      </w:r>
      <w:r>
        <w:rPr>
          <w:spacing w:val="-3"/>
          <w:sz w:val="24"/>
        </w:rPr>
        <w:t xml:space="preserve"> </w:t>
      </w:r>
      <w:r>
        <w:rPr>
          <w:sz w:val="24"/>
        </w:rPr>
        <w:t>messages.</w:t>
      </w:r>
    </w:p>
    <w:p w:rsidR="00602705" w:rsidRDefault="006E551F">
      <w:pPr>
        <w:pStyle w:val="ListParagraph"/>
        <w:numPr>
          <w:ilvl w:val="0"/>
          <w:numId w:val="1"/>
        </w:numPr>
        <w:tabs>
          <w:tab w:val="left" w:pos="941"/>
        </w:tabs>
        <w:spacing w:before="2" w:line="237" w:lineRule="auto"/>
        <w:ind w:right="455"/>
        <w:jc w:val="both"/>
        <w:rPr>
          <w:sz w:val="24"/>
        </w:rPr>
      </w:pPr>
      <w:r>
        <w:rPr>
          <w:sz w:val="24"/>
        </w:rPr>
        <w:t>It should be continuous and developmental, supporting children and young</w:t>
      </w:r>
      <w:r>
        <w:rPr>
          <w:spacing w:val="1"/>
          <w:sz w:val="24"/>
        </w:rPr>
        <w:t xml:space="preserve"> </w:t>
      </w:r>
      <w:r>
        <w:rPr>
          <w:sz w:val="24"/>
        </w:rPr>
        <w:t>people as they move from childhood through puberty and adolescence to</w:t>
      </w:r>
      <w:r>
        <w:rPr>
          <w:spacing w:val="1"/>
          <w:sz w:val="24"/>
        </w:rPr>
        <w:t xml:space="preserve"> </w:t>
      </w:r>
      <w:r>
        <w:rPr>
          <w:sz w:val="24"/>
        </w:rPr>
        <w:t>adulthood.</w:t>
      </w:r>
    </w:p>
    <w:p w:rsidR="00602705" w:rsidRPr="001527B0" w:rsidRDefault="006E551F">
      <w:pPr>
        <w:pStyle w:val="ListParagraph"/>
        <w:numPr>
          <w:ilvl w:val="0"/>
          <w:numId w:val="1"/>
        </w:numPr>
        <w:tabs>
          <w:tab w:val="left" w:pos="941"/>
        </w:tabs>
        <w:spacing w:before="2" w:line="293" w:lineRule="exact"/>
        <w:ind w:hanging="361"/>
        <w:jc w:val="both"/>
        <w:rPr>
          <w:sz w:val="24"/>
        </w:rPr>
      </w:pPr>
      <w:r w:rsidRPr="001527B0">
        <w:rPr>
          <w:sz w:val="24"/>
        </w:rPr>
        <w:t>It</w:t>
      </w:r>
      <w:r w:rsidRPr="001527B0">
        <w:rPr>
          <w:spacing w:val="-2"/>
          <w:sz w:val="24"/>
        </w:rPr>
        <w:t xml:space="preserve"> </w:t>
      </w:r>
      <w:r w:rsidRPr="001527B0">
        <w:rPr>
          <w:sz w:val="24"/>
        </w:rPr>
        <w:t>should</w:t>
      </w:r>
      <w:r w:rsidRPr="001527B0">
        <w:rPr>
          <w:spacing w:val="-3"/>
          <w:sz w:val="24"/>
        </w:rPr>
        <w:t xml:space="preserve"> </w:t>
      </w:r>
      <w:r w:rsidRPr="001527B0">
        <w:rPr>
          <w:sz w:val="24"/>
        </w:rPr>
        <w:t>encourage</w:t>
      </w:r>
      <w:r w:rsidRPr="001527B0">
        <w:rPr>
          <w:spacing w:val="-1"/>
          <w:sz w:val="24"/>
        </w:rPr>
        <w:t xml:space="preserve"> </w:t>
      </w:r>
      <w:r w:rsidRPr="001527B0">
        <w:rPr>
          <w:sz w:val="24"/>
        </w:rPr>
        <w:t>personal</w:t>
      </w:r>
      <w:r w:rsidRPr="001527B0">
        <w:rPr>
          <w:spacing w:val="-2"/>
          <w:sz w:val="24"/>
        </w:rPr>
        <w:t xml:space="preserve"> </w:t>
      </w:r>
      <w:r w:rsidRPr="001527B0">
        <w:rPr>
          <w:sz w:val="24"/>
        </w:rPr>
        <w:t>and</w:t>
      </w:r>
      <w:r w:rsidRPr="001527B0">
        <w:rPr>
          <w:spacing w:val="-1"/>
          <w:sz w:val="24"/>
        </w:rPr>
        <w:t xml:space="preserve"> </w:t>
      </w:r>
      <w:r w:rsidRPr="001527B0">
        <w:rPr>
          <w:sz w:val="24"/>
        </w:rPr>
        <w:t>social</w:t>
      </w:r>
      <w:r w:rsidRPr="001527B0">
        <w:rPr>
          <w:spacing w:val="-1"/>
          <w:sz w:val="24"/>
        </w:rPr>
        <w:t xml:space="preserve"> </w:t>
      </w:r>
      <w:r w:rsidRPr="001527B0">
        <w:rPr>
          <w:sz w:val="24"/>
        </w:rPr>
        <w:t>development</w:t>
      </w:r>
      <w:r w:rsidRPr="001527B0">
        <w:rPr>
          <w:spacing w:val="-6"/>
          <w:sz w:val="24"/>
        </w:rPr>
        <w:t xml:space="preserve"> </w:t>
      </w:r>
      <w:r w:rsidRPr="001527B0">
        <w:rPr>
          <w:sz w:val="24"/>
        </w:rPr>
        <w:t>fostering</w:t>
      </w:r>
      <w:r w:rsidRPr="001527B0">
        <w:rPr>
          <w:spacing w:val="-3"/>
          <w:sz w:val="24"/>
        </w:rPr>
        <w:t xml:space="preserve"> </w:t>
      </w:r>
      <w:r w:rsidRPr="001527B0">
        <w:rPr>
          <w:sz w:val="24"/>
        </w:rPr>
        <w:t>self-esteem</w:t>
      </w:r>
      <w:r w:rsidR="00647A87" w:rsidRPr="001527B0">
        <w:rPr>
          <w:sz w:val="24"/>
        </w:rPr>
        <w:t xml:space="preserve"> and support a positive understanding of mental health</w:t>
      </w:r>
      <w:r w:rsidRPr="001527B0">
        <w:rPr>
          <w:sz w:val="24"/>
        </w:rPr>
        <w:t>.</w:t>
      </w:r>
    </w:p>
    <w:p w:rsidR="00602705" w:rsidRDefault="006E551F">
      <w:pPr>
        <w:pStyle w:val="ListParagraph"/>
        <w:numPr>
          <w:ilvl w:val="0"/>
          <w:numId w:val="1"/>
        </w:numPr>
        <w:tabs>
          <w:tab w:val="left" w:pos="941"/>
        </w:tabs>
        <w:ind w:right="467"/>
        <w:jc w:val="both"/>
        <w:rPr>
          <w:sz w:val="24"/>
        </w:rPr>
      </w:pPr>
      <w:r>
        <w:rPr>
          <w:sz w:val="24"/>
        </w:rPr>
        <w:t>It should involve acquiring information, developing skills and forming positive</w:t>
      </w:r>
      <w:r>
        <w:rPr>
          <w:spacing w:val="1"/>
          <w:sz w:val="24"/>
        </w:rPr>
        <w:t xml:space="preserve"> </w:t>
      </w:r>
      <w:r>
        <w:rPr>
          <w:sz w:val="24"/>
        </w:rPr>
        <w:t>beliefs,</w:t>
      </w:r>
      <w:r>
        <w:rPr>
          <w:spacing w:val="-1"/>
          <w:sz w:val="24"/>
        </w:rPr>
        <w:t xml:space="preserve"> </w:t>
      </w:r>
      <w:r>
        <w:rPr>
          <w:sz w:val="24"/>
        </w:rPr>
        <w:t>values</w:t>
      </w:r>
      <w:r>
        <w:rPr>
          <w:spacing w:val="-2"/>
          <w:sz w:val="24"/>
        </w:rPr>
        <w:t xml:space="preserve"> </w:t>
      </w:r>
      <w:r>
        <w:rPr>
          <w:sz w:val="24"/>
        </w:rPr>
        <w:t>and attitudes.</w:t>
      </w:r>
    </w:p>
    <w:p w:rsidR="00602705" w:rsidRDefault="00602705">
      <w:pPr>
        <w:pStyle w:val="BodyText"/>
        <w:spacing w:before="9"/>
        <w:ind w:left="0"/>
        <w:rPr>
          <w:sz w:val="23"/>
        </w:rPr>
      </w:pPr>
    </w:p>
    <w:p w:rsidR="00602705" w:rsidRDefault="006E551F">
      <w:pPr>
        <w:pStyle w:val="BodyText"/>
        <w:ind w:left="220" w:right="460"/>
        <w:jc w:val="both"/>
      </w:pPr>
      <w:r>
        <w:t>At The Discover</w:t>
      </w:r>
      <w:r w:rsidR="005E113F">
        <w:t>y School we believe that</w:t>
      </w:r>
      <w:r>
        <w:t xml:space="preserve"> relationship </w:t>
      </w:r>
      <w:r w:rsidR="005E113F">
        <w:t xml:space="preserve">and sex </w:t>
      </w:r>
      <w:r>
        <w:t>education</w:t>
      </w:r>
      <w:r w:rsidR="00326840">
        <w:t xml:space="preserve"> should be taught in an age appropriate way and</w:t>
      </w:r>
      <w:r>
        <w:t xml:space="preserve"> is </w:t>
      </w:r>
      <w:r w:rsidR="00326840">
        <w:t xml:space="preserve">about </w:t>
      </w:r>
      <w:r>
        <w:t xml:space="preserve">more </w:t>
      </w:r>
      <w:r w:rsidR="001527B0">
        <w:t xml:space="preserve">than the </w:t>
      </w:r>
      <w:r>
        <w:t>biology of puberty and reproduction.</w:t>
      </w:r>
      <w:r>
        <w:rPr>
          <w:spacing w:val="1"/>
        </w:rPr>
        <w:t xml:space="preserve"> </w:t>
      </w:r>
      <w:r>
        <w:t xml:space="preserve">It </w:t>
      </w:r>
      <w:r w:rsidR="00647A87" w:rsidRPr="001527B0">
        <w:t>emphasises</w:t>
      </w:r>
      <w:r w:rsidR="00647A87">
        <w:t xml:space="preserve"> the social, </w:t>
      </w:r>
      <w:r w:rsidR="00647A87" w:rsidRPr="001527B0">
        <w:t>emotional and</w:t>
      </w:r>
      <w:r>
        <w:t xml:space="preserve"> moral issues,</w:t>
      </w:r>
      <w:r>
        <w:rPr>
          <w:spacing w:val="1"/>
        </w:rPr>
        <w:t xml:space="preserve"> </w:t>
      </w:r>
      <w:r>
        <w:t>and how young people need to respect and value others in a caring and empathetic</w:t>
      </w:r>
      <w:r>
        <w:rPr>
          <w:spacing w:val="1"/>
        </w:rPr>
        <w:t xml:space="preserve"> </w:t>
      </w:r>
      <w:r>
        <w:t xml:space="preserve">way. </w:t>
      </w:r>
    </w:p>
    <w:p w:rsidR="00602705" w:rsidRDefault="00602705">
      <w:pPr>
        <w:pStyle w:val="BodyText"/>
        <w:ind w:left="0"/>
      </w:pPr>
    </w:p>
    <w:p w:rsidR="00602705" w:rsidRDefault="006E551F">
      <w:pPr>
        <w:pStyle w:val="BodyText"/>
        <w:ind w:left="220" w:right="463"/>
        <w:jc w:val="both"/>
      </w:pPr>
      <w:r>
        <w:t>The Discovery School aims to build on and complement the learning that has already</w:t>
      </w:r>
      <w:r>
        <w:rPr>
          <w:spacing w:val="-64"/>
        </w:rPr>
        <w:t xml:space="preserve"> </w:t>
      </w:r>
      <w:r>
        <w:t>started</w:t>
      </w:r>
      <w:r>
        <w:rPr>
          <w:spacing w:val="1"/>
        </w:rPr>
        <w:t xml:space="preserve"> </w:t>
      </w:r>
      <w:r>
        <w:t>at</w:t>
      </w:r>
      <w:r>
        <w:rPr>
          <w:spacing w:val="1"/>
        </w:rPr>
        <w:t xml:space="preserve"> </w:t>
      </w:r>
      <w:r>
        <w:t>home:</w:t>
      </w:r>
      <w:r>
        <w:rPr>
          <w:spacing w:val="1"/>
        </w:rPr>
        <w:t xml:space="preserve"> </w:t>
      </w:r>
      <w:r>
        <w:t>parents</w:t>
      </w:r>
      <w:r>
        <w:rPr>
          <w:spacing w:val="1"/>
        </w:rPr>
        <w:t xml:space="preserve"> </w:t>
      </w:r>
      <w:r>
        <w:t>or</w:t>
      </w:r>
      <w:r>
        <w:rPr>
          <w:spacing w:val="1"/>
        </w:rPr>
        <w:t xml:space="preserve"> </w:t>
      </w:r>
      <w:r>
        <w:t>adults</w:t>
      </w:r>
      <w:r>
        <w:rPr>
          <w:spacing w:val="1"/>
        </w:rPr>
        <w:t xml:space="preserve"> </w:t>
      </w:r>
      <w:r>
        <w:t>who</w:t>
      </w:r>
      <w:r>
        <w:rPr>
          <w:spacing w:val="1"/>
        </w:rPr>
        <w:t xml:space="preserve"> </w:t>
      </w:r>
      <w:r>
        <w:t>care</w:t>
      </w:r>
      <w:r>
        <w:rPr>
          <w:spacing w:val="1"/>
        </w:rPr>
        <w:t xml:space="preserve"> </w:t>
      </w:r>
      <w:r>
        <w:t>for</w:t>
      </w:r>
      <w:r>
        <w:rPr>
          <w:spacing w:val="1"/>
        </w:rPr>
        <w:t xml:space="preserve"> </w:t>
      </w:r>
      <w:r>
        <w:t>our</w:t>
      </w:r>
      <w:r>
        <w:rPr>
          <w:spacing w:val="1"/>
        </w:rPr>
        <w:t xml:space="preserve"> </w:t>
      </w:r>
      <w:r>
        <w:t>pupils</w:t>
      </w:r>
      <w:r>
        <w:rPr>
          <w:spacing w:val="1"/>
        </w:rPr>
        <w:t xml:space="preserve"> </w:t>
      </w:r>
      <w:r>
        <w:t>are</w:t>
      </w:r>
      <w:r>
        <w:rPr>
          <w:spacing w:val="1"/>
        </w:rPr>
        <w:t xml:space="preserve"> </w:t>
      </w:r>
      <w:r>
        <w:t>the</w:t>
      </w:r>
      <w:r>
        <w:rPr>
          <w:spacing w:val="1"/>
        </w:rPr>
        <w:t xml:space="preserve"> </w:t>
      </w:r>
      <w:r>
        <w:t>‘first</w:t>
      </w:r>
      <w:r>
        <w:rPr>
          <w:spacing w:val="1"/>
        </w:rPr>
        <w:t xml:space="preserve"> </w:t>
      </w:r>
      <w:r>
        <w:t>time</w:t>
      </w:r>
      <w:r>
        <w:rPr>
          <w:spacing w:val="1"/>
        </w:rPr>
        <w:t xml:space="preserve"> </w:t>
      </w:r>
      <w:r>
        <w:t>educators’ of their children. Schools work in partnership with them, in developing</w:t>
      </w:r>
      <w:r>
        <w:rPr>
          <w:spacing w:val="1"/>
        </w:rPr>
        <w:t xml:space="preserve"> </w:t>
      </w:r>
      <w:r>
        <w:t>children personally</w:t>
      </w:r>
      <w:r>
        <w:rPr>
          <w:spacing w:val="-3"/>
        </w:rPr>
        <w:t xml:space="preserve"> </w:t>
      </w:r>
      <w:r>
        <w:t>and emotionally,</w:t>
      </w:r>
      <w:r>
        <w:rPr>
          <w:spacing w:val="-1"/>
        </w:rPr>
        <w:t xml:space="preserve"> </w:t>
      </w:r>
      <w:r>
        <w:t>and</w:t>
      </w:r>
      <w:r>
        <w:rPr>
          <w:spacing w:val="-2"/>
        </w:rPr>
        <w:t xml:space="preserve"> </w:t>
      </w:r>
      <w:r>
        <w:t>as young</w:t>
      </w:r>
      <w:r>
        <w:rPr>
          <w:spacing w:val="-3"/>
        </w:rPr>
        <w:t xml:space="preserve"> </w:t>
      </w:r>
      <w:r>
        <w:t>citizens.</w:t>
      </w:r>
    </w:p>
    <w:p w:rsidR="00602705" w:rsidRDefault="00602705">
      <w:pPr>
        <w:pStyle w:val="BodyText"/>
        <w:spacing w:before="1"/>
        <w:ind w:left="0"/>
      </w:pPr>
    </w:p>
    <w:p w:rsidR="00602705" w:rsidRDefault="005E113F">
      <w:pPr>
        <w:pStyle w:val="BodyText"/>
        <w:ind w:left="220" w:right="457"/>
        <w:jc w:val="both"/>
      </w:pPr>
      <w:r>
        <w:t>Our RS</w:t>
      </w:r>
      <w:r w:rsidR="006E551F">
        <w:t xml:space="preserve">E programme contributes towards a </w:t>
      </w:r>
      <w:r w:rsidR="00647A87">
        <w:t>school’s</w:t>
      </w:r>
      <w:r w:rsidR="006E551F">
        <w:t xml:space="preserve"> ethos, supporting children and</w:t>
      </w:r>
      <w:r w:rsidR="006E551F">
        <w:rPr>
          <w:spacing w:val="1"/>
        </w:rPr>
        <w:t xml:space="preserve"> </w:t>
      </w:r>
      <w:r w:rsidR="006E551F">
        <w:t>young</w:t>
      </w:r>
      <w:r w:rsidR="006E551F">
        <w:rPr>
          <w:spacing w:val="-2"/>
        </w:rPr>
        <w:t xml:space="preserve"> </w:t>
      </w:r>
      <w:r w:rsidR="006E551F">
        <w:t>people in their</w:t>
      </w:r>
      <w:r w:rsidR="006E551F">
        <w:rPr>
          <w:spacing w:val="-2"/>
        </w:rPr>
        <w:t xml:space="preserve"> </w:t>
      </w:r>
      <w:r w:rsidR="006E551F">
        <w:t>development.</w:t>
      </w:r>
    </w:p>
    <w:p w:rsidR="00602705" w:rsidRDefault="00602705">
      <w:pPr>
        <w:pStyle w:val="BodyText"/>
        <w:ind w:left="0"/>
      </w:pPr>
    </w:p>
    <w:p w:rsidR="00602705" w:rsidRDefault="006E551F">
      <w:pPr>
        <w:pStyle w:val="Heading1"/>
      </w:pPr>
      <w:r>
        <w:t>Aims</w:t>
      </w:r>
    </w:p>
    <w:p w:rsidR="00602705" w:rsidRDefault="006E551F">
      <w:pPr>
        <w:pStyle w:val="ListParagraph"/>
        <w:numPr>
          <w:ilvl w:val="0"/>
          <w:numId w:val="1"/>
        </w:numPr>
        <w:tabs>
          <w:tab w:val="left" w:pos="940"/>
          <w:tab w:val="left" w:pos="941"/>
        </w:tabs>
        <w:spacing w:before="6" w:line="235" w:lineRule="auto"/>
        <w:ind w:right="466"/>
        <w:rPr>
          <w:sz w:val="24"/>
        </w:rPr>
      </w:pPr>
      <w:r>
        <w:rPr>
          <w:sz w:val="24"/>
        </w:rPr>
        <w:t>To</w:t>
      </w:r>
      <w:r>
        <w:rPr>
          <w:spacing w:val="12"/>
          <w:sz w:val="24"/>
        </w:rPr>
        <w:t xml:space="preserve"> </w:t>
      </w:r>
      <w:r>
        <w:rPr>
          <w:sz w:val="24"/>
        </w:rPr>
        <w:t>help</w:t>
      </w:r>
      <w:r>
        <w:rPr>
          <w:spacing w:val="12"/>
          <w:sz w:val="24"/>
        </w:rPr>
        <w:t xml:space="preserve"> </w:t>
      </w:r>
      <w:r>
        <w:rPr>
          <w:sz w:val="24"/>
        </w:rPr>
        <w:t>the</w:t>
      </w:r>
      <w:r>
        <w:rPr>
          <w:spacing w:val="14"/>
          <w:sz w:val="24"/>
        </w:rPr>
        <w:t xml:space="preserve"> </w:t>
      </w:r>
      <w:r>
        <w:rPr>
          <w:sz w:val="24"/>
        </w:rPr>
        <w:t>child</w:t>
      </w:r>
      <w:r>
        <w:rPr>
          <w:spacing w:val="12"/>
          <w:sz w:val="24"/>
        </w:rPr>
        <w:t xml:space="preserve"> </w:t>
      </w:r>
      <w:r>
        <w:rPr>
          <w:sz w:val="24"/>
        </w:rPr>
        <w:t>develop</w:t>
      </w:r>
      <w:r>
        <w:rPr>
          <w:spacing w:val="15"/>
          <w:sz w:val="24"/>
        </w:rPr>
        <w:t xml:space="preserve"> </w:t>
      </w:r>
      <w:r>
        <w:rPr>
          <w:sz w:val="24"/>
        </w:rPr>
        <w:t>a</w:t>
      </w:r>
      <w:r>
        <w:rPr>
          <w:spacing w:val="14"/>
          <w:sz w:val="24"/>
        </w:rPr>
        <w:t xml:space="preserve"> </w:t>
      </w:r>
      <w:r>
        <w:rPr>
          <w:sz w:val="24"/>
        </w:rPr>
        <w:t>personal</w:t>
      </w:r>
      <w:r>
        <w:rPr>
          <w:spacing w:val="13"/>
          <w:sz w:val="24"/>
        </w:rPr>
        <w:t xml:space="preserve"> </w:t>
      </w:r>
      <w:r>
        <w:rPr>
          <w:sz w:val="24"/>
        </w:rPr>
        <w:t>identity,</w:t>
      </w:r>
      <w:r>
        <w:rPr>
          <w:spacing w:val="14"/>
          <w:sz w:val="24"/>
        </w:rPr>
        <w:t xml:space="preserve"> </w:t>
      </w:r>
      <w:r>
        <w:rPr>
          <w:sz w:val="24"/>
        </w:rPr>
        <w:t>and</w:t>
      </w:r>
      <w:r>
        <w:rPr>
          <w:spacing w:val="12"/>
          <w:sz w:val="24"/>
        </w:rPr>
        <w:t xml:space="preserve"> </w:t>
      </w:r>
      <w:r>
        <w:rPr>
          <w:sz w:val="24"/>
        </w:rPr>
        <w:t>to</w:t>
      </w:r>
      <w:r>
        <w:rPr>
          <w:spacing w:val="13"/>
          <w:sz w:val="24"/>
        </w:rPr>
        <w:t xml:space="preserve"> </w:t>
      </w:r>
      <w:r>
        <w:rPr>
          <w:sz w:val="24"/>
        </w:rPr>
        <w:t>be</w:t>
      </w:r>
      <w:r>
        <w:rPr>
          <w:spacing w:val="12"/>
          <w:sz w:val="24"/>
        </w:rPr>
        <w:t xml:space="preserve"> </w:t>
      </w:r>
      <w:r>
        <w:rPr>
          <w:sz w:val="24"/>
        </w:rPr>
        <w:t>able</w:t>
      </w:r>
      <w:r>
        <w:rPr>
          <w:spacing w:val="12"/>
          <w:sz w:val="24"/>
        </w:rPr>
        <w:t xml:space="preserve"> </w:t>
      </w:r>
      <w:r>
        <w:rPr>
          <w:sz w:val="24"/>
        </w:rPr>
        <w:t>to</w:t>
      </w:r>
      <w:r>
        <w:rPr>
          <w:spacing w:val="15"/>
          <w:sz w:val="24"/>
        </w:rPr>
        <w:t xml:space="preserve"> </w:t>
      </w:r>
      <w:r>
        <w:rPr>
          <w:sz w:val="24"/>
        </w:rPr>
        <w:t>value</w:t>
      </w:r>
      <w:r>
        <w:rPr>
          <w:spacing w:val="-64"/>
          <w:sz w:val="24"/>
        </w:rPr>
        <w:t xml:space="preserve"> </w:t>
      </w:r>
      <w:r>
        <w:rPr>
          <w:sz w:val="24"/>
        </w:rPr>
        <w:t>themselves</w:t>
      </w:r>
      <w:r>
        <w:rPr>
          <w:spacing w:val="-1"/>
          <w:sz w:val="24"/>
        </w:rPr>
        <w:t xml:space="preserve"> </w:t>
      </w:r>
      <w:r>
        <w:rPr>
          <w:sz w:val="24"/>
        </w:rPr>
        <w:t>and others.</w:t>
      </w:r>
    </w:p>
    <w:p w:rsidR="00602705" w:rsidRDefault="006E551F">
      <w:pPr>
        <w:pStyle w:val="ListParagraph"/>
        <w:numPr>
          <w:ilvl w:val="0"/>
          <w:numId w:val="1"/>
        </w:numPr>
        <w:tabs>
          <w:tab w:val="left" w:pos="940"/>
          <w:tab w:val="left" w:pos="941"/>
        </w:tabs>
        <w:spacing w:before="3"/>
        <w:ind w:right="465"/>
        <w:rPr>
          <w:sz w:val="24"/>
        </w:rPr>
      </w:pPr>
      <w:r>
        <w:rPr>
          <w:sz w:val="24"/>
        </w:rPr>
        <w:t>To</w:t>
      </w:r>
      <w:r>
        <w:rPr>
          <w:spacing w:val="13"/>
          <w:sz w:val="24"/>
        </w:rPr>
        <w:t xml:space="preserve"> </w:t>
      </w:r>
      <w:r>
        <w:rPr>
          <w:sz w:val="24"/>
        </w:rPr>
        <w:t>help</w:t>
      </w:r>
      <w:r>
        <w:rPr>
          <w:spacing w:val="14"/>
          <w:sz w:val="24"/>
        </w:rPr>
        <w:t xml:space="preserve"> </w:t>
      </w:r>
      <w:r>
        <w:rPr>
          <w:sz w:val="24"/>
        </w:rPr>
        <w:t>the</w:t>
      </w:r>
      <w:r>
        <w:rPr>
          <w:spacing w:val="14"/>
          <w:sz w:val="24"/>
        </w:rPr>
        <w:t xml:space="preserve"> </w:t>
      </w:r>
      <w:r>
        <w:rPr>
          <w:sz w:val="24"/>
        </w:rPr>
        <w:t>child</w:t>
      </w:r>
      <w:r>
        <w:rPr>
          <w:spacing w:val="16"/>
          <w:sz w:val="24"/>
        </w:rPr>
        <w:t xml:space="preserve"> </w:t>
      </w:r>
      <w:r>
        <w:rPr>
          <w:sz w:val="24"/>
        </w:rPr>
        <w:t>develop</w:t>
      </w:r>
      <w:r>
        <w:rPr>
          <w:spacing w:val="17"/>
          <w:sz w:val="24"/>
        </w:rPr>
        <w:t xml:space="preserve"> </w:t>
      </w:r>
      <w:r>
        <w:rPr>
          <w:sz w:val="24"/>
        </w:rPr>
        <w:t>positive</w:t>
      </w:r>
      <w:r>
        <w:rPr>
          <w:spacing w:val="16"/>
          <w:sz w:val="24"/>
        </w:rPr>
        <w:t xml:space="preserve"> </w:t>
      </w:r>
      <w:r>
        <w:rPr>
          <w:sz w:val="24"/>
        </w:rPr>
        <w:t>social</w:t>
      </w:r>
      <w:r>
        <w:rPr>
          <w:spacing w:val="16"/>
          <w:sz w:val="24"/>
        </w:rPr>
        <w:t xml:space="preserve"> </w:t>
      </w:r>
      <w:r>
        <w:rPr>
          <w:sz w:val="24"/>
        </w:rPr>
        <w:t>interaction,</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skills</w:t>
      </w:r>
      <w:r>
        <w:rPr>
          <w:spacing w:val="15"/>
          <w:sz w:val="24"/>
        </w:rPr>
        <w:t xml:space="preserve"> </w:t>
      </w:r>
      <w:r>
        <w:rPr>
          <w:sz w:val="24"/>
        </w:rPr>
        <w:t>to</w:t>
      </w:r>
      <w:r>
        <w:rPr>
          <w:spacing w:val="16"/>
          <w:sz w:val="24"/>
        </w:rPr>
        <w:t xml:space="preserve"> </w:t>
      </w:r>
      <w:r>
        <w:rPr>
          <w:sz w:val="24"/>
        </w:rPr>
        <w:t>live</w:t>
      </w:r>
      <w:r>
        <w:rPr>
          <w:spacing w:val="16"/>
          <w:sz w:val="24"/>
        </w:rPr>
        <w:t xml:space="preserve"> </w:t>
      </w:r>
      <w:r>
        <w:rPr>
          <w:sz w:val="24"/>
        </w:rPr>
        <w:t>and</w:t>
      </w:r>
      <w:r>
        <w:rPr>
          <w:spacing w:val="-63"/>
          <w:sz w:val="24"/>
        </w:rPr>
        <w:t xml:space="preserve"> </w:t>
      </w:r>
      <w:r>
        <w:rPr>
          <w:sz w:val="24"/>
        </w:rPr>
        <w:t>work with</w:t>
      </w:r>
      <w:r>
        <w:rPr>
          <w:spacing w:val="1"/>
          <w:sz w:val="24"/>
        </w:rPr>
        <w:t xml:space="preserve"> </w:t>
      </w:r>
      <w:r>
        <w:rPr>
          <w:sz w:val="24"/>
        </w:rPr>
        <w:t>others.</w:t>
      </w:r>
    </w:p>
    <w:p w:rsidR="00602705" w:rsidRDefault="006E551F">
      <w:pPr>
        <w:pStyle w:val="ListParagraph"/>
        <w:numPr>
          <w:ilvl w:val="0"/>
          <w:numId w:val="1"/>
        </w:numPr>
        <w:tabs>
          <w:tab w:val="left" w:pos="940"/>
          <w:tab w:val="left" w:pos="941"/>
        </w:tabs>
        <w:ind w:right="467"/>
        <w:rPr>
          <w:sz w:val="24"/>
        </w:rPr>
      </w:pPr>
      <w:r>
        <w:rPr>
          <w:sz w:val="24"/>
        </w:rPr>
        <w:t>To</w:t>
      </w:r>
      <w:r>
        <w:rPr>
          <w:spacing w:val="48"/>
          <w:sz w:val="24"/>
        </w:rPr>
        <w:t xml:space="preserve"> </w:t>
      </w:r>
      <w:r>
        <w:rPr>
          <w:sz w:val="24"/>
        </w:rPr>
        <w:t>teach</w:t>
      </w:r>
      <w:r>
        <w:rPr>
          <w:spacing w:val="49"/>
          <w:sz w:val="24"/>
        </w:rPr>
        <w:t xml:space="preserve"> </w:t>
      </w:r>
      <w:r>
        <w:rPr>
          <w:sz w:val="24"/>
        </w:rPr>
        <w:t>children</w:t>
      </w:r>
      <w:r>
        <w:rPr>
          <w:spacing w:val="48"/>
          <w:sz w:val="24"/>
        </w:rPr>
        <w:t xml:space="preserve"> </w:t>
      </w:r>
      <w:r>
        <w:rPr>
          <w:sz w:val="24"/>
        </w:rPr>
        <w:t>the</w:t>
      </w:r>
      <w:r>
        <w:rPr>
          <w:spacing w:val="47"/>
          <w:sz w:val="24"/>
        </w:rPr>
        <w:t xml:space="preserve"> </w:t>
      </w:r>
      <w:r>
        <w:rPr>
          <w:sz w:val="24"/>
        </w:rPr>
        <w:t>correct</w:t>
      </w:r>
      <w:r>
        <w:rPr>
          <w:spacing w:val="48"/>
          <w:sz w:val="24"/>
        </w:rPr>
        <w:t xml:space="preserve"> </w:t>
      </w:r>
      <w:r>
        <w:rPr>
          <w:sz w:val="24"/>
        </w:rPr>
        <w:t>vocabulary</w:t>
      </w:r>
      <w:r>
        <w:rPr>
          <w:spacing w:val="46"/>
          <w:sz w:val="24"/>
        </w:rPr>
        <w:t xml:space="preserve"> </w:t>
      </w:r>
      <w:r>
        <w:rPr>
          <w:sz w:val="24"/>
        </w:rPr>
        <w:t>to</w:t>
      </w:r>
      <w:r>
        <w:rPr>
          <w:spacing w:val="49"/>
          <w:sz w:val="24"/>
        </w:rPr>
        <w:t xml:space="preserve"> </w:t>
      </w:r>
      <w:r>
        <w:rPr>
          <w:sz w:val="24"/>
        </w:rPr>
        <w:t>describe</w:t>
      </w:r>
      <w:r>
        <w:rPr>
          <w:spacing w:val="49"/>
          <w:sz w:val="24"/>
        </w:rPr>
        <w:t xml:space="preserve"> </w:t>
      </w:r>
      <w:r>
        <w:rPr>
          <w:sz w:val="24"/>
        </w:rPr>
        <w:t>themselves</w:t>
      </w:r>
      <w:r>
        <w:rPr>
          <w:spacing w:val="48"/>
          <w:sz w:val="24"/>
        </w:rPr>
        <w:t xml:space="preserve"> </w:t>
      </w:r>
      <w:r>
        <w:rPr>
          <w:sz w:val="24"/>
        </w:rPr>
        <w:t>and</w:t>
      </w:r>
      <w:r>
        <w:rPr>
          <w:spacing w:val="49"/>
          <w:sz w:val="24"/>
        </w:rPr>
        <w:t xml:space="preserve"> </w:t>
      </w:r>
      <w:r>
        <w:rPr>
          <w:sz w:val="24"/>
        </w:rPr>
        <w:t>their</w:t>
      </w:r>
      <w:r>
        <w:rPr>
          <w:spacing w:val="-64"/>
          <w:sz w:val="24"/>
        </w:rPr>
        <w:t xml:space="preserve"> </w:t>
      </w:r>
      <w:r>
        <w:rPr>
          <w:sz w:val="24"/>
        </w:rPr>
        <w:t>bodies.</w:t>
      </w:r>
    </w:p>
    <w:p w:rsidR="00602705" w:rsidRDefault="006E551F">
      <w:pPr>
        <w:pStyle w:val="ListParagraph"/>
        <w:numPr>
          <w:ilvl w:val="0"/>
          <w:numId w:val="1"/>
        </w:numPr>
        <w:tabs>
          <w:tab w:val="left" w:pos="940"/>
          <w:tab w:val="left" w:pos="941"/>
        </w:tabs>
        <w:ind w:right="467"/>
        <w:rPr>
          <w:sz w:val="24"/>
        </w:rPr>
      </w:pPr>
      <w:r>
        <w:rPr>
          <w:sz w:val="24"/>
        </w:rPr>
        <w:t>To</w:t>
      </w:r>
      <w:r>
        <w:rPr>
          <w:spacing w:val="20"/>
          <w:sz w:val="24"/>
        </w:rPr>
        <w:t xml:space="preserve"> </w:t>
      </w:r>
      <w:r>
        <w:rPr>
          <w:sz w:val="24"/>
        </w:rPr>
        <w:t>learn</w:t>
      </w:r>
      <w:r>
        <w:rPr>
          <w:spacing w:val="21"/>
          <w:sz w:val="24"/>
        </w:rPr>
        <w:t xml:space="preserve"> </w:t>
      </w:r>
      <w:r w:rsidR="00460757" w:rsidRPr="00C34D8E">
        <w:rPr>
          <w:sz w:val="24"/>
        </w:rPr>
        <w:t xml:space="preserve">what makes a positive relationship, how to form and maintain relationships, </w:t>
      </w:r>
      <w:r w:rsidRPr="00C34D8E">
        <w:rPr>
          <w:sz w:val="24"/>
        </w:rPr>
        <w:t>and</w:t>
      </w:r>
      <w:r w:rsidR="00460757" w:rsidRPr="00C34D8E">
        <w:rPr>
          <w:sz w:val="24"/>
        </w:rPr>
        <w:t xml:space="preserve"> how to</w:t>
      </w:r>
      <w:r>
        <w:rPr>
          <w:spacing w:val="19"/>
          <w:sz w:val="24"/>
        </w:rPr>
        <w:t xml:space="preserve"> </w:t>
      </w:r>
      <w:r>
        <w:rPr>
          <w:sz w:val="24"/>
        </w:rPr>
        <w:t>make</w:t>
      </w:r>
      <w:r>
        <w:rPr>
          <w:spacing w:val="19"/>
          <w:sz w:val="24"/>
        </w:rPr>
        <w:t xml:space="preserve"> </w:t>
      </w:r>
      <w:r>
        <w:rPr>
          <w:sz w:val="24"/>
        </w:rPr>
        <w:t>informed</w:t>
      </w:r>
      <w:r>
        <w:rPr>
          <w:spacing w:val="20"/>
          <w:sz w:val="24"/>
        </w:rPr>
        <w:t xml:space="preserve"> </w:t>
      </w:r>
      <w:r>
        <w:rPr>
          <w:sz w:val="24"/>
        </w:rPr>
        <w:t>decisions</w:t>
      </w:r>
      <w:r>
        <w:rPr>
          <w:spacing w:val="20"/>
          <w:sz w:val="24"/>
        </w:rPr>
        <w:t xml:space="preserve"> </w:t>
      </w:r>
      <w:r>
        <w:rPr>
          <w:sz w:val="24"/>
        </w:rPr>
        <w:t>in</w:t>
      </w:r>
      <w:r>
        <w:rPr>
          <w:spacing w:val="18"/>
          <w:sz w:val="24"/>
        </w:rPr>
        <w:t xml:space="preserve"> </w:t>
      </w:r>
      <w:r>
        <w:rPr>
          <w:sz w:val="24"/>
        </w:rPr>
        <w:t>relation</w:t>
      </w:r>
      <w:r>
        <w:rPr>
          <w:spacing w:val="20"/>
          <w:sz w:val="24"/>
        </w:rPr>
        <w:t xml:space="preserve"> </w:t>
      </w:r>
      <w:proofErr w:type="gramStart"/>
      <w:r>
        <w:rPr>
          <w:sz w:val="24"/>
        </w:rPr>
        <w:t>to</w:t>
      </w:r>
      <w:r w:rsidR="00460757">
        <w:rPr>
          <w:sz w:val="24"/>
        </w:rPr>
        <w:t xml:space="preserve"> </w:t>
      </w:r>
      <w:r>
        <w:rPr>
          <w:spacing w:val="-63"/>
          <w:sz w:val="24"/>
        </w:rPr>
        <w:t xml:space="preserve"> </w:t>
      </w:r>
      <w:r>
        <w:rPr>
          <w:sz w:val="24"/>
        </w:rPr>
        <w:t>their</w:t>
      </w:r>
      <w:proofErr w:type="gramEnd"/>
      <w:r>
        <w:rPr>
          <w:spacing w:val="-4"/>
          <w:sz w:val="24"/>
        </w:rPr>
        <w:t xml:space="preserve"> </w:t>
      </w:r>
      <w:r>
        <w:rPr>
          <w:sz w:val="24"/>
        </w:rPr>
        <w:t>future</w:t>
      </w:r>
      <w:r>
        <w:rPr>
          <w:spacing w:val="-2"/>
          <w:sz w:val="24"/>
        </w:rPr>
        <w:t xml:space="preserve"> </w:t>
      </w:r>
      <w:r>
        <w:rPr>
          <w:sz w:val="24"/>
        </w:rPr>
        <w:t>families.</w:t>
      </w:r>
    </w:p>
    <w:p w:rsidR="00602705" w:rsidRDefault="00602705">
      <w:pPr>
        <w:pStyle w:val="BodyText"/>
        <w:spacing w:before="7"/>
        <w:ind w:left="0"/>
        <w:rPr>
          <w:sz w:val="23"/>
        </w:rPr>
      </w:pPr>
    </w:p>
    <w:p w:rsidR="00602705" w:rsidRDefault="006E551F">
      <w:pPr>
        <w:pStyle w:val="Heading1"/>
      </w:pPr>
      <w:r>
        <w:t>Objectives</w:t>
      </w:r>
    </w:p>
    <w:p w:rsidR="00602705" w:rsidRDefault="006E551F">
      <w:pPr>
        <w:pStyle w:val="ListParagraph"/>
        <w:numPr>
          <w:ilvl w:val="0"/>
          <w:numId w:val="1"/>
        </w:numPr>
        <w:tabs>
          <w:tab w:val="left" w:pos="940"/>
          <w:tab w:val="left" w:pos="941"/>
          <w:tab w:val="left" w:pos="1424"/>
          <w:tab w:val="left" w:pos="2786"/>
          <w:tab w:val="left" w:pos="4190"/>
          <w:tab w:val="left" w:pos="4993"/>
          <w:tab w:val="left" w:pos="6060"/>
          <w:tab w:val="left" w:pos="7714"/>
        </w:tabs>
        <w:spacing w:before="6" w:line="235" w:lineRule="auto"/>
        <w:ind w:right="456"/>
        <w:rPr>
          <w:sz w:val="24"/>
        </w:rPr>
      </w:pPr>
      <w:r>
        <w:rPr>
          <w:sz w:val="24"/>
        </w:rPr>
        <w:t>To</w:t>
      </w:r>
      <w:r>
        <w:rPr>
          <w:sz w:val="24"/>
        </w:rPr>
        <w:tab/>
        <w:t>know</w:t>
      </w:r>
      <w:r>
        <w:rPr>
          <w:spacing w:val="130"/>
          <w:sz w:val="24"/>
        </w:rPr>
        <w:t xml:space="preserve"> </w:t>
      </w:r>
      <w:r>
        <w:rPr>
          <w:sz w:val="24"/>
        </w:rPr>
        <w:t>and</w:t>
      </w:r>
      <w:r>
        <w:rPr>
          <w:sz w:val="24"/>
        </w:rPr>
        <w:tab/>
        <w:t>understand</w:t>
      </w:r>
      <w:r>
        <w:rPr>
          <w:sz w:val="24"/>
        </w:rPr>
        <w:tab/>
        <w:t>about</w:t>
      </w:r>
      <w:r>
        <w:rPr>
          <w:sz w:val="24"/>
        </w:rPr>
        <w:tab/>
        <w:t>physical</w:t>
      </w:r>
      <w:r>
        <w:rPr>
          <w:sz w:val="24"/>
        </w:rPr>
        <w:tab/>
        <w:t>development,</w:t>
      </w:r>
      <w:r>
        <w:rPr>
          <w:sz w:val="24"/>
        </w:rPr>
        <w:tab/>
        <w:t>sexuality</w:t>
      </w:r>
      <w:r>
        <w:rPr>
          <w:spacing w:val="1"/>
          <w:sz w:val="24"/>
        </w:rPr>
        <w:t xml:space="preserve"> </w:t>
      </w:r>
      <w:r>
        <w:rPr>
          <w:sz w:val="24"/>
        </w:rPr>
        <w:t>and</w:t>
      </w:r>
      <w:r>
        <w:rPr>
          <w:spacing w:val="-64"/>
          <w:sz w:val="24"/>
        </w:rPr>
        <w:t xml:space="preserve"> </w:t>
      </w:r>
      <w:r>
        <w:rPr>
          <w:sz w:val="24"/>
        </w:rPr>
        <w:t>reproduction</w:t>
      </w:r>
      <w:r>
        <w:rPr>
          <w:spacing w:val="-1"/>
          <w:sz w:val="24"/>
        </w:rPr>
        <w:t xml:space="preserve"> </w:t>
      </w:r>
      <w:r>
        <w:rPr>
          <w:sz w:val="24"/>
        </w:rPr>
        <w:t>in</w:t>
      </w:r>
      <w:r>
        <w:rPr>
          <w:spacing w:val="-2"/>
          <w:sz w:val="24"/>
        </w:rPr>
        <w:t xml:space="preserve"> </w:t>
      </w:r>
      <w:r>
        <w:rPr>
          <w:sz w:val="24"/>
        </w:rPr>
        <w:t>both</w:t>
      </w:r>
      <w:r>
        <w:rPr>
          <w:spacing w:val="-1"/>
          <w:sz w:val="24"/>
        </w:rPr>
        <w:t xml:space="preserve"> </w:t>
      </w:r>
      <w:r>
        <w:rPr>
          <w:sz w:val="24"/>
        </w:rPr>
        <w:t>a</w:t>
      </w:r>
      <w:r>
        <w:rPr>
          <w:spacing w:val="-3"/>
          <w:sz w:val="24"/>
        </w:rPr>
        <w:t xml:space="preserve"> </w:t>
      </w:r>
      <w:r>
        <w:rPr>
          <w:sz w:val="24"/>
        </w:rPr>
        <w:t>biological and</w:t>
      </w:r>
      <w:r>
        <w:rPr>
          <w:spacing w:val="-2"/>
          <w:sz w:val="24"/>
        </w:rPr>
        <w:t xml:space="preserve"> </w:t>
      </w:r>
      <w:r>
        <w:rPr>
          <w:sz w:val="24"/>
        </w:rPr>
        <w:t>emotional aspect.</w:t>
      </w:r>
    </w:p>
    <w:p w:rsidR="00602705" w:rsidRDefault="006E551F">
      <w:pPr>
        <w:pStyle w:val="ListParagraph"/>
        <w:numPr>
          <w:ilvl w:val="0"/>
          <w:numId w:val="1"/>
        </w:numPr>
        <w:tabs>
          <w:tab w:val="left" w:pos="940"/>
          <w:tab w:val="left" w:pos="941"/>
        </w:tabs>
        <w:spacing w:before="3"/>
        <w:ind w:right="456"/>
        <w:rPr>
          <w:sz w:val="24"/>
        </w:rPr>
      </w:pPr>
      <w:r>
        <w:rPr>
          <w:sz w:val="24"/>
        </w:rPr>
        <w:t>To</w:t>
      </w:r>
      <w:r>
        <w:rPr>
          <w:spacing w:val="60"/>
          <w:sz w:val="24"/>
        </w:rPr>
        <w:t xml:space="preserve"> </w:t>
      </w:r>
      <w:r>
        <w:rPr>
          <w:sz w:val="24"/>
        </w:rPr>
        <w:t>respect</w:t>
      </w:r>
      <w:r>
        <w:rPr>
          <w:spacing w:val="63"/>
          <w:sz w:val="24"/>
        </w:rPr>
        <w:t xml:space="preserve"> </w:t>
      </w:r>
      <w:r>
        <w:rPr>
          <w:sz w:val="24"/>
        </w:rPr>
        <w:t>themselves</w:t>
      </w:r>
      <w:r>
        <w:rPr>
          <w:spacing w:val="63"/>
          <w:sz w:val="24"/>
        </w:rPr>
        <w:t xml:space="preserve"> </w:t>
      </w:r>
      <w:r>
        <w:rPr>
          <w:sz w:val="24"/>
        </w:rPr>
        <w:t>and</w:t>
      </w:r>
      <w:r>
        <w:rPr>
          <w:spacing w:val="61"/>
          <w:sz w:val="24"/>
        </w:rPr>
        <w:t xml:space="preserve"> </w:t>
      </w:r>
      <w:r>
        <w:rPr>
          <w:sz w:val="24"/>
        </w:rPr>
        <w:t>others</w:t>
      </w:r>
      <w:r>
        <w:rPr>
          <w:spacing w:val="62"/>
          <w:sz w:val="24"/>
        </w:rPr>
        <w:t xml:space="preserve"> </w:t>
      </w:r>
      <w:r>
        <w:rPr>
          <w:sz w:val="24"/>
        </w:rPr>
        <w:t>by</w:t>
      </w:r>
      <w:r>
        <w:rPr>
          <w:spacing w:val="61"/>
          <w:sz w:val="24"/>
        </w:rPr>
        <w:t xml:space="preserve"> </w:t>
      </w:r>
      <w:r>
        <w:rPr>
          <w:sz w:val="24"/>
        </w:rPr>
        <w:t>developing</w:t>
      </w:r>
      <w:r>
        <w:rPr>
          <w:spacing w:val="62"/>
          <w:sz w:val="24"/>
        </w:rPr>
        <w:t xml:space="preserve"> </w:t>
      </w:r>
      <w:r>
        <w:rPr>
          <w:sz w:val="24"/>
        </w:rPr>
        <w:t>self-esteem</w:t>
      </w:r>
      <w:r>
        <w:rPr>
          <w:spacing w:val="62"/>
          <w:sz w:val="24"/>
        </w:rPr>
        <w:t xml:space="preserve"> </w:t>
      </w:r>
      <w:r>
        <w:rPr>
          <w:sz w:val="24"/>
        </w:rPr>
        <w:t>and</w:t>
      </w:r>
      <w:r>
        <w:rPr>
          <w:spacing w:val="64"/>
          <w:sz w:val="24"/>
        </w:rPr>
        <w:t xml:space="preserve"> </w:t>
      </w:r>
      <w:r>
        <w:rPr>
          <w:sz w:val="24"/>
        </w:rPr>
        <w:t>secure</w:t>
      </w:r>
      <w:r>
        <w:rPr>
          <w:spacing w:val="-64"/>
          <w:sz w:val="24"/>
        </w:rPr>
        <w:t xml:space="preserve"> </w:t>
      </w:r>
      <w:r>
        <w:rPr>
          <w:sz w:val="24"/>
        </w:rPr>
        <w:t>relationships</w:t>
      </w:r>
      <w:r>
        <w:rPr>
          <w:spacing w:val="-1"/>
          <w:sz w:val="24"/>
        </w:rPr>
        <w:t xml:space="preserve"> </w:t>
      </w:r>
      <w:r>
        <w:rPr>
          <w:sz w:val="24"/>
        </w:rPr>
        <w:t>with other</w:t>
      </w:r>
      <w:r>
        <w:rPr>
          <w:spacing w:val="-4"/>
          <w:sz w:val="24"/>
        </w:rPr>
        <w:t xml:space="preserve"> </w:t>
      </w:r>
      <w:r>
        <w:rPr>
          <w:sz w:val="24"/>
        </w:rPr>
        <w:t>people</w:t>
      </w:r>
    </w:p>
    <w:p w:rsidR="00602705" w:rsidRDefault="006E551F">
      <w:pPr>
        <w:pStyle w:val="ListParagraph"/>
        <w:numPr>
          <w:ilvl w:val="0"/>
          <w:numId w:val="1"/>
        </w:numPr>
        <w:tabs>
          <w:tab w:val="left" w:pos="940"/>
          <w:tab w:val="left" w:pos="941"/>
        </w:tabs>
        <w:ind w:right="466"/>
        <w:rPr>
          <w:sz w:val="24"/>
        </w:rPr>
      </w:pPr>
      <w:r>
        <w:rPr>
          <w:sz w:val="24"/>
        </w:rPr>
        <w:t>To</w:t>
      </w:r>
      <w:r>
        <w:rPr>
          <w:spacing w:val="51"/>
          <w:sz w:val="24"/>
        </w:rPr>
        <w:t xml:space="preserve"> </w:t>
      </w:r>
      <w:r>
        <w:rPr>
          <w:sz w:val="24"/>
        </w:rPr>
        <w:t>help</w:t>
      </w:r>
      <w:r>
        <w:rPr>
          <w:spacing w:val="51"/>
          <w:sz w:val="24"/>
        </w:rPr>
        <w:t xml:space="preserve"> </w:t>
      </w:r>
      <w:r>
        <w:rPr>
          <w:sz w:val="24"/>
        </w:rPr>
        <w:t>young</w:t>
      </w:r>
      <w:r>
        <w:rPr>
          <w:spacing w:val="51"/>
          <w:sz w:val="24"/>
        </w:rPr>
        <w:t xml:space="preserve"> </w:t>
      </w:r>
      <w:r>
        <w:rPr>
          <w:sz w:val="24"/>
        </w:rPr>
        <w:t>people</w:t>
      </w:r>
      <w:r>
        <w:rPr>
          <w:spacing w:val="53"/>
          <w:sz w:val="24"/>
        </w:rPr>
        <w:t xml:space="preserve"> </w:t>
      </w:r>
      <w:r>
        <w:rPr>
          <w:sz w:val="24"/>
        </w:rPr>
        <w:t>move</w:t>
      </w:r>
      <w:r>
        <w:rPr>
          <w:spacing w:val="54"/>
          <w:sz w:val="24"/>
        </w:rPr>
        <w:t xml:space="preserve"> </w:t>
      </w:r>
      <w:r>
        <w:rPr>
          <w:sz w:val="24"/>
        </w:rPr>
        <w:t>with</w:t>
      </w:r>
      <w:r>
        <w:rPr>
          <w:spacing w:val="54"/>
          <w:sz w:val="24"/>
        </w:rPr>
        <w:t xml:space="preserve"> </w:t>
      </w:r>
      <w:r>
        <w:rPr>
          <w:sz w:val="24"/>
        </w:rPr>
        <w:t>confidence</w:t>
      </w:r>
      <w:r>
        <w:rPr>
          <w:spacing w:val="51"/>
          <w:sz w:val="24"/>
        </w:rPr>
        <w:t xml:space="preserve"> </w:t>
      </w:r>
      <w:r>
        <w:rPr>
          <w:sz w:val="24"/>
        </w:rPr>
        <w:t>from</w:t>
      </w:r>
      <w:r>
        <w:rPr>
          <w:spacing w:val="54"/>
          <w:sz w:val="24"/>
        </w:rPr>
        <w:t xml:space="preserve"> </w:t>
      </w:r>
      <w:r>
        <w:rPr>
          <w:sz w:val="24"/>
        </w:rPr>
        <w:t>childhood</w:t>
      </w:r>
      <w:r>
        <w:rPr>
          <w:spacing w:val="54"/>
          <w:sz w:val="24"/>
        </w:rPr>
        <w:t xml:space="preserve"> </w:t>
      </w:r>
      <w:r>
        <w:rPr>
          <w:sz w:val="24"/>
        </w:rPr>
        <w:t>through</w:t>
      </w:r>
      <w:r>
        <w:rPr>
          <w:spacing w:val="-64"/>
          <w:sz w:val="24"/>
        </w:rPr>
        <w:t xml:space="preserve"> </w:t>
      </w:r>
      <w:r>
        <w:rPr>
          <w:sz w:val="24"/>
        </w:rPr>
        <w:t>adolescence</w:t>
      </w:r>
      <w:r>
        <w:rPr>
          <w:spacing w:val="-3"/>
          <w:sz w:val="24"/>
        </w:rPr>
        <w:t xml:space="preserve"> </w:t>
      </w:r>
      <w:r>
        <w:rPr>
          <w:sz w:val="24"/>
        </w:rPr>
        <w:t>into</w:t>
      </w:r>
      <w:r>
        <w:rPr>
          <w:spacing w:val="-1"/>
          <w:sz w:val="24"/>
        </w:rPr>
        <w:t xml:space="preserve"> </w:t>
      </w:r>
      <w:r>
        <w:rPr>
          <w:sz w:val="24"/>
        </w:rPr>
        <w:t>adulthood.</w:t>
      </w:r>
    </w:p>
    <w:p w:rsidR="00602705" w:rsidRDefault="006E551F">
      <w:pPr>
        <w:pStyle w:val="ListParagraph"/>
        <w:numPr>
          <w:ilvl w:val="0"/>
          <w:numId w:val="1"/>
        </w:numPr>
        <w:tabs>
          <w:tab w:val="left" w:pos="940"/>
          <w:tab w:val="left" w:pos="941"/>
        </w:tabs>
        <w:spacing w:line="291" w:lineRule="exact"/>
        <w:ind w:hanging="361"/>
        <w:rPr>
          <w:sz w:val="24"/>
        </w:rPr>
      </w:pPr>
      <w:r>
        <w:rPr>
          <w:sz w:val="24"/>
        </w:rPr>
        <w:t>To</w:t>
      </w:r>
      <w:r>
        <w:rPr>
          <w:spacing w:val="-4"/>
          <w:sz w:val="24"/>
        </w:rPr>
        <w:t xml:space="preserve"> </w:t>
      </w:r>
      <w:r>
        <w:rPr>
          <w:sz w:val="24"/>
        </w:rPr>
        <w:t>encourage</w:t>
      </w:r>
      <w:r>
        <w:rPr>
          <w:spacing w:val="-1"/>
          <w:sz w:val="24"/>
        </w:rPr>
        <w:t xml:space="preserve"> </w:t>
      </w:r>
      <w:r>
        <w:rPr>
          <w:sz w:val="24"/>
        </w:rPr>
        <w:t>children</w:t>
      </w:r>
      <w:r>
        <w:rPr>
          <w:spacing w:val="-3"/>
          <w:sz w:val="24"/>
        </w:rPr>
        <w:t xml:space="preserve"> </w:t>
      </w:r>
      <w:r>
        <w:rPr>
          <w:sz w:val="24"/>
        </w:rPr>
        <w:t>to</w:t>
      </w:r>
      <w:r w:rsidR="00C34D8E">
        <w:rPr>
          <w:sz w:val="24"/>
        </w:rPr>
        <w:t xml:space="preserve"> recognise risks, manage risks and to</w:t>
      </w:r>
      <w:r>
        <w:rPr>
          <w:spacing w:val="-2"/>
          <w:sz w:val="24"/>
        </w:rPr>
        <w:t xml:space="preserve"> </w:t>
      </w:r>
      <w:r>
        <w:rPr>
          <w:sz w:val="24"/>
        </w:rPr>
        <w:t>make</w:t>
      </w:r>
      <w:r>
        <w:rPr>
          <w:spacing w:val="-1"/>
          <w:sz w:val="24"/>
        </w:rPr>
        <w:t xml:space="preserve"> </w:t>
      </w:r>
      <w:r>
        <w:rPr>
          <w:sz w:val="24"/>
        </w:rPr>
        <w:t>safe</w:t>
      </w:r>
      <w:r>
        <w:rPr>
          <w:spacing w:val="-3"/>
          <w:sz w:val="24"/>
        </w:rPr>
        <w:t xml:space="preserve"> </w:t>
      </w:r>
      <w:r>
        <w:rPr>
          <w:sz w:val="24"/>
        </w:rPr>
        <w:t>and</w:t>
      </w:r>
      <w:r>
        <w:rPr>
          <w:spacing w:val="-1"/>
          <w:sz w:val="24"/>
        </w:rPr>
        <w:t xml:space="preserve"> </w:t>
      </w:r>
      <w:r>
        <w:rPr>
          <w:sz w:val="24"/>
        </w:rPr>
        <w:t>informed</w:t>
      </w:r>
      <w:r>
        <w:rPr>
          <w:spacing w:val="-3"/>
          <w:sz w:val="24"/>
        </w:rPr>
        <w:t xml:space="preserve"> </w:t>
      </w:r>
      <w:r>
        <w:rPr>
          <w:sz w:val="24"/>
        </w:rPr>
        <w:t>decisions.</w:t>
      </w:r>
    </w:p>
    <w:p w:rsidR="00602705" w:rsidRDefault="006E551F">
      <w:pPr>
        <w:pStyle w:val="ListParagraph"/>
        <w:numPr>
          <w:ilvl w:val="0"/>
          <w:numId w:val="1"/>
        </w:numPr>
        <w:tabs>
          <w:tab w:val="left" w:pos="940"/>
          <w:tab w:val="left" w:pos="941"/>
        </w:tabs>
        <w:spacing w:line="292" w:lineRule="exact"/>
        <w:ind w:hanging="361"/>
        <w:rPr>
          <w:sz w:val="24"/>
        </w:rPr>
      </w:pPr>
      <w:r>
        <w:rPr>
          <w:sz w:val="24"/>
        </w:rPr>
        <w:t>To</w:t>
      </w:r>
      <w:r>
        <w:rPr>
          <w:spacing w:val="-3"/>
          <w:sz w:val="24"/>
        </w:rPr>
        <w:t xml:space="preserve"> </w:t>
      </w:r>
      <w:r>
        <w:rPr>
          <w:sz w:val="24"/>
        </w:rPr>
        <w:t>recognise and</w:t>
      </w:r>
      <w:r>
        <w:rPr>
          <w:spacing w:val="-3"/>
          <w:sz w:val="24"/>
        </w:rPr>
        <w:t xml:space="preserve"> </w:t>
      </w:r>
      <w:r>
        <w:rPr>
          <w:sz w:val="24"/>
        </w:rPr>
        <w:t>be</w:t>
      </w:r>
      <w:r>
        <w:rPr>
          <w:spacing w:val="-4"/>
          <w:sz w:val="24"/>
        </w:rPr>
        <w:t xml:space="preserve"> </w:t>
      </w:r>
      <w:r>
        <w:rPr>
          <w:sz w:val="24"/>
        </w:rPr>
        <w:t>able</w:t>
      </w:r>
      <w:r>
        <w:rPr>
          <w:spacing w:val="-1"/>
          <w:sz w:val="24"/>
        </w:rPr>
        <w:t xml:space="preserve"> </w:t>
      </w:r>
      <w:r>
        <w:rPr>
          <w:sz w:val="24"/>
        </w:rPr>
        <w:t>to</w:t>
      </w:r>
      <w:r>
        <w:rPr>
          <w:spacing w:val="-2"/>
          <w:sz w:val="24"/>
        </w:rPr>
        <w:t xml:space="preserve"> </w:t>
      </w:r>
      <w:r>
        <w:rPr>
          <w:sz w:val="24"/>
        </w:rPr>
        <w:t>avoid</w:t>
      </w:r>
      <w:r>
        <w:rPr>
          <w:spacing w:val="-1"/>
          <w:sz w:val="24"/>
        </w:rPr>
        <w:t xml:space="preserve"> </w:t>
      </w:r>
      <w:r>
        <w:rPr>
          <w:sz w:val="24"/>
        </w:rPr>
        <w:t>exploitation</w:t>
      </w:r>
      <w:r>
        <w:rPr>
          <w:spacing w:val="-2"/>
          <w:sz w:val="24"/>
        </w:rPr>
        <w:t xml:space="preserve"> </w:t>
      </w:r>
      <w:r>
        <w:rPr>
          <w:sz w:val="24"/>
        </w:rPr>
        <w:t>and</w:t>
      </w:r>
      <w:r>
        <w:rPr>
          <w:spacing w:val="-1"/>
          <w:sz w:val="24"/>
        </w:rPr>
        <w:t xml:space="preserve"> </w:t>
      </w:r>
      <w:r>
        <w:rPr>
          <w:sz w:val="24"/>
        </w:rPr>
        <w:t>abuse</w:t>
      </w:r>
      <w:r w:rsidR="00460757">
        <w:rPr>
          <w:sz w:val="24"/>
        </w:rPr>
        <w:t xml:space="preserve">, </w:t>
      </w:r>
      <w:r w:rsidR="00460757" w:rsidRPr="00C34D8E">
        <w:rPr>
          <w:sz w:val="24"/>
        </w:rPr>
        <w:t>including online</w:t>
      </w:r>
      <w:r w:rsidRPr="00C34D8E">
        <w:rPr>
          <w:sz w:val="24"/>
        </w:rPr>
        <w:t>.</w:t>
      </w:r>
    </w:p>
    <w:p w:rsidR="00602705" w:rsidRDefault="006E551F">
      <w:pPr>
        <w:pStyle w:val="ListParagraph"/>
        <w:numPr>
          <w:ilvl w:val="0"/>
          <w:numId w:val="1"/>
        </w:numPr>
        <w:tabs>
          <w:tab w:val="left" w:pos="940"/>
          <w:tab w:val="left" w:pos="941"/>
        </w:tabs>
        <w:ind w:right="464"/>
        <w:rPr>
          <w:sz w:val="24"/>
        </w:rPr>
      </w:pPr>
      <w:r>
        <w:rPr>
          <w:sz w:val="24"/>
        </w:rPr>
        <w:t>To</w:t>
      </w:r>
      <w:r>
        <w:rPr>
          <w:spacing w:val="27"/>
          <w:sz w:val="24"/>
        </w:rPr>
        <w:t xml:space="preserve"> </w:t>
      </w:r>
      <w:r>
        <w:rPr>
          <w:sz w:val="24"/>
        </w:rPr>
        <w:t>encourage</w:t>
      </w:r>
      <w:r>
        <w:rPr>
          <w:spacing w:val="27"/>
          <w:sz w:val="24"/>
        </w:rPr>
        <w:t xml:space="preserve"> </w:t>
      </w:r>
      <w:r>
        <w:rPr>
          <w:sz w:val="24"/>
        </w:rPr>
        <w:t>and</w:t>
      </w:r>
      <w:r>
        <w:rPr>
          <w:spacing w:val="28"/>
          <w:sz w:val="24"/>
        </w:rPr>
        <w:t xml:space="preserve"> </w:t>
      </w:r>
      <w:r>
        <w:rPr>
          <w:sz w:val="24"/>
        </w:rPr>
        <w:t>develop</w:t>
      </w:r>
      <w:r>
        <w:rPr>
          <w:spacing w:val="30"/>
          <w:sz w:val="24"/>
        </w:rPr>
        <w:t xml:space="preserve"> </w:t>
      </w:r>
      <w:r>
        <w:rPr>
          <w:sz w:val="24"/>
        </w:rPr>
        <w:t>young</w:t>
      </w:r>
      <w:r>
        <w:rPr>
          <w:spacing w:val="28"/>
          <w:sz w:val="24"/>
        </w:rPr>
        <w:t xml:space="preserve"> </w:t>
      </w:r>
      <w:r>
        <w:rPr>
          <w:sz w:val="24"/>
        </w:rPr>
        <w:t>people</w:t>
      </w:r>
      <w:r>
        <w:rPr>
          <w:spacing w:val="29"/>
          <w:sz w:val="24"/>
        </w:rPr>
        <w:t xml:space="preserve"> </w:t>
      </w:r>
      <w:r>
        <w:rPr>
          <w:sz w:val="24"/>
        </w:rPr>
        <w:t>to</w:t>
      </w:r>
      <w:r>
        <w:rPr>
          <w:spacing w:val="27"/>
          <w:sz w:val="24"/>
        </w:rPr>
        <w:t xml:space="preserve"> </w:t>
      </w:r>
      <w:r>
        <w:rPr>
          <w:sz w:val="24"/>
        </w:rPr>
        <w:t>be</w:t>
      </w:r>
      <w:r>
        <w:rPr>
          <w:spacing w:val="30"/>
          <w:sz w:val="24"/>
        </w:rPr>
        <w:t xml:space="preserve"> </w:t>
      </w:r>
      <w:r>
        <w:rPr>
          <w:sz w:val="24"/>
        </w:rPr>
        <w:t>responsible</w:t>
      </w:r>
      <w:r>
        <w:rPr>
          <w:spacing w:val="27"/>
          <w:sz w:val="24"/>
        </w:rPr>
        <w:t xml:space="preserve"> </w:t>
      </w:r>
      <w:r>
        <w:rPr>
          <w:sz w:val="24"/>
        </w:rPr>
        <w:t>for</w:t>
      </w:r>
      <w:r>
        <w:rPr>
          <w:spacing w:val="28"/>
          <w:sz w:val="24"/>
        </w:rPr>
        <w:t xml:space="preserve"> </w:t>
      </w:r>
      <w:r>
        <w:rPr>
          <w:sz w:val="24"/>
        </w:rPr>
        <w:t>their</w:t>
      </w:r>
      <w:r>
        <w:rPr>
          <w:spacing w:val="28"/>
          <w:sz w:val="24"/>
        </w:rPr>
        <w:t xml:space="preserve"> </w:t>
      </w:r>
      <w:r>
        <w:rPr>
          <w:sz w:val="24"/>
        </w:rPr>
        <w:t>actions</w:t>
      </w:r>
      <w:r>
        <w:rPr>
          <w:spacing w:val="-64"/>
          <w:sz w:val="24"/>
        </w:rPr>
        <w:t xml:space="preserve"> </w:t>
      </w:r>
      <w:r>
        <w:rPr>
          <w:sz w:val="24"/>
        </w:rPr>
        <w:t>and</w:t>
      </w:r>
      <w:r>
        <w:rPr>
          <w:spacing w:val="-3"/>
          <w:sz w:val="24"/>
        </w:rPr>
        <w:t xml:space="preserve"> </w:t>
      </w:r>
      <w:r>
        <w:rPr>
          <w:sz w:val="24"/>
        </w:rPr>
        <w:t>the</w:t>
      </w:r>
      <w:r>
        <w:rPr>
          <w:spacing w:val="-2"/>
          <w:sz w:val="24"/>
        </w:rPr>
        <w:t xml:space="preserve"> </w:t>
      </w:r>
      <w:r>
        <w:rPr>
          <w:sz w:val="24"/>
        </w:rPr>
        <w:t>consequences.</w:t>
      </w:r>
    </w:p>
    <w:p w:rsidR="00460757" w:rsidRPr="00C34D8E" w:rsidRDefault="00460757">
      <w:pPr>
        <w:pStyle w:val="ListParagraph"/>
        <w:numPr>
          <w:ilvl w:val="0"/>
          <w:numId w:val="1"/>
        </w:numPr>
        <w:tabs>
          <w:tab w:val="left" w:pos="940"/>
          <w:tab w:val="left" w:pos="941"/>
        </w:tabs>
        <w:ind w:right="464"/>
        <w:rPr>
          <w:sz w:val="24"/>
        </w:rPr>
      </w:pPr>
      <w:r w:rsidRPr="00C34D8E">
        <w:rPr>
          <w:sz w:val="24"/>
        </w:rPr>
        <w:t>To support the transition phase before moving to secondary school</w:t>
      </w:r>
      <w:r w:rsidR="00326840" w:rsidRPr="00C34D8E">
        <w:rPr>
          <w:sz w:val="24"/>
        </w:rPr>
        <w:t>,</w:t>
      </w:r>
      <w:r w:rsidRPr="00C34D8E">
        <w:rPr>
          <w:sz w:val="24"/>
        </w:rPr>
        <w:t xml:space="preserve"> supporting pupils’ ongoing emotional and physical development effectively.</w:t>
      </w:r>
    </w:p>
    <w:p w:rsidR="00602705" w:rsidRDefault="00602705">
      <w:pPr>
        <w:rPr>
          <w:sz w:val="24"/>
        </w:rPr>
      </w:pPr>
    </w:p>
    <w:p w:rsidR="00460757" w:rsidRDefault="00460757">
      <w:pPr>
        <w:rPr>
          <w:sz w:val="24"/>
        </w:rPr>
        <w:sectPr w:rsidR="00460757">
          <w:pgSz w:w="11910" w:h="16840"/>
          <w:pgMar w:top="1340" w:right="980" w:bottom="280" w:left="1220" w:header="720" w:footer="720" w:gutter="0"/>
          <w:cols w:space="720"/>
        </w:sectPr>
      </w:pPr>
    </w:p>
    <w:p w:rsidR="00602705" w:rsidRDefault="006E551F">
      <w:pPr>
        <w:pStyle w:val="Heading1"/>
        <w:spacing w:before="77"/>
        <w:jc w:val="both"/>
      </w:pPr>
      <w:r>
        <w:t>Principles</w:t>
      </w:r>
      <w:r>
        <w:rPr>
          <w:spacing w:val="-1"/>
        </w:rPr>
        <w:t xml:space="preserve"> </w:t>
      </w:r>
      <w:r>
        <w:t>of</w:t>
      </w:r>
      <w:r>
        <w:rPr>
          <w:spacing w:val="-1"/>
        </w:rPr>
        <w:t xml:space="preserve"> </w:t>
      </w:r>
      <w:r w:rsidR="00C34D8E">
        <w:t>Teaching &amp; L</w:t>
      </w:r>
      <w:r>
        <w:t>earning</w:t>
      </w:r>
    </w:p>
    <w:p w:rsidR="00602705" w:rsidRDefault="006E551F">
      <w:pPr>
        <w:pStyle w:val="BodyText"/>
        <w:ind w:left="220" w:right="464"/>
        <w:jc w:val="both"/>
      </w:pPr>
      <w:r>
        <w:t xml:space="preserve">Whilst other subjects make a </w:t>
      </w:r>
      <w:r w:rsidR="005E113F">
        <w:t>contribution to RS</w:t>
      </w:r>
      <w:r>
        <w:t>E it is important that our programme</w:t>
      </w:r>
      <w:r>
        <w:rPr>
          <w:spacing w:val="1"/>
        </w:rPr>
        <w:t xml:space="preserve"> </w:t>
      </w:r>
      <w:r>
        <w:t>is</w:t>
      </w:r>
      <w:r>
        <w:rPr>
          <w:spacing w:val="1"/>
        </w:rPr>
        <w:t xml:space="preserve"> </w:t>
      </w:r>
      <w:r>
        <w:t>comprehensive</w:t>
      </w:r>
      <w:r>
        <w:rPr>
          <w:spacing w:val="1"/>
        </w:rPr>
        <w:t xml:space="preserve"> </w:t>
      </w:r>
      <w:r>
        <w:t>and</w:t>
      </w:r>
      <w:r>
        <w:rPr>
          <w:spacing w:val="1"/>
        </w:rPr>
        <w:t xml:space="preserve"> </w:t>
      </w:r>
      <w:r>
        <w:t>coherent,</w:t>
      </w:r>
      <w:r>
        <w:rPr>
          <w:spacing w:val="1"/>
        </w:rPr>
        <w:t xml:space="preserve"> </w:t>
      </w:r>
      <w:r>
        <w:t>which</w:t>
      </w:r>
      <w:r>
        <w:rPr>
          <w:spacing w:val="1"/>
        </w:rPr>
        <w:t xml:space="preserve"> </w:t>
      </w:r>
      <w:r>
        <w:t>may</w:t>
      </w:r>
      <w:r>
        <w:rPr>
          <w:spacing w:val="1"/>
        </w:rPr>
        <w:t xml:space="preserve"> </w:t>
      </w:r>
      <w:r>
        <w:t>at</w:t>
      </w:r>
      <w:r>
        <w:rPr>
          <w:spacing w:val="1"/>
        </w:rPr>
        <w:t xml:space="preserve"> </w:t>
      </w:r>
      <w:r>
        <w:t>times</w:t>
      </w:r>
      <w:r>
        <w:rPr>
          <w:spacing w:val="1"/>
        </w:rPr>
        <w:t xml:space="preserve"> </w:t>
      </w:r>
      <w:r>
        <w:t>require</w:t>
      </w:r>
      <w:r>
        <w:rPr>
          <w:spacing w:val="1"/>
        </w:rPr>
        <w:t xml:space="preserve"> </w:t>
      </w:r>
      <w:r>
        <w:t>discrete</w:t>
      </w:r>
      <w:r>
        <w:rPr>
          <w:spacing w:val="1"/>
        </w:rPr>
        <w:t xml:space="preserve"> </w:t>
      </w:r>
      <w:r>
        <w:t>delivery.</w:t>
      </w:r>
      <w:r>
        <w:rPr>
          <w:spacing w:val="1"/>
        </w:rPr>
        <w:t xml:space="preserve"> </w:t>
      </w:r>
      <w:r>
        <w:t>Children’s a</w:t>
      </w:r>
      <w:r w:rsidR="005E113F">
        <w:t>nd young people’s learning in RS</w:t>
      </w:r>
      <w:r>
        <w:t>E will be fundamentally improved by the</w:t>
      </w:r>
      <w:r>
        <w:rPr>
          <w:spacing w:val="-64"/>
        </w:rPr>
        <w:t xml:space="preserve"> </w:t>
      </w:r>
      <w:r>
        <w:t>positive</w:t>
      </w:r>
      <w:r>
        <w:rPr>
          <w:spacing w:val="-1"/>
        </w:rPr>
        <w:t xml:space="preserve"> </w:t>
      </w:r>
      <w:r>
        <w:t>ethos</w:t>
      </w:r>
      <w:r>
        <w:rPr>
          <w:spacing w:val="-3"/>
        </w:rPr>
        <w:t xml:space="preserve"> </w:t>
      </w:r>
      <w:r>
        <w:t>in our school.</w:t>
      </w:r>
    </w:p>
    <w:p w:rsidR="00602705" w:rsidRDefault="00602705">
      <w:pPr>
        <w:pStyle w:val="BodyText"/>
        <w:ind w:left="0"/>
      </w:pPr>
    </w:p>
    <w:p w:rsidR="00602705" w:rsidRDefault="006E551F">
      <w:pPr>
        <w:pStyle w:val="BodyText"/>
        <w:spacing w:before="1"/>
        <w:ind w:left="220" w:right="465"/>
        <w:jc w:val="both"/>
      </w:pPr>
      <w:r>
        <w:t>All activities in our school contribute t</w:t>
      </w:r>
      <w:r w:rsidR="005E113F">
        <w:t>o the ethos, and therefore to RS</w:t>
      </w:r>
      <w:r>
        <w:t>E, such as the</w:t>
      </w:r>
      <w:r>
        <w:rPr>
          <w:spacing w:val="1"/>
        </w:rPr>
        <w:t xml:space="preserve"> </w:t>
      </w:r>
      <w:r w:rsidR="00326840">
        <w:t>work of Lunch Time S</w:t>
      </w:r>
      <w:r>
        <w:t>upervisors in the pl</w:t>
      </w:r>
      <w:r w:rsidR="00326840">
        <w:t>ayground, assemblies, and extra-</w:t>
      </w:r>
      <w:r>
        <w:t>curricular</w:t>
      </w:r>
      <w:r>
        <w:rPr>
          <w:spacing w:val="1"/>
        </w:rPr>
        <w:t xml:space="preserve"> </w:t>
      </w:r>
      <w:r>
        <w:t>activities.</w:t>
      </w:r>
    </w:p>
    <w:p w:rsidR="00602705" w:rsidRDefault="00602705">
      <w:pPr>
        <w:pStyle w:val="BodyText"/>
        <w:spacing w:before="11"/>
        <w:ind w:left="0"/>
        <w:rPr>
          <w:sz w:val="23"/>
        </w:rPr>
      </w:pPr>
    </w:p>
    <w:p w:rsidR="00602705" w:rsidRDefault="005E113F">
      <w:pPr>
        <w:pStyle w:val="BodyText"/>
        <w:ind w:left="220" w:right="457"/>
        <w:jc w:val="both"/>
      </w:pPr>
      <w:r>
        <w:t>Effective teaching of RS</w:t>
      </w:r>
      <w:r w:rsidR="006E551F">
        <w:t>E involves a range of teaching strategies, including group</w:t>
      </w:r>
      <w:r w:rsidR="006E551F">
        <w:rPr>
          <w:spacing w:val="1"/>
        </w:rPr>
        <w:t xml:space="preserve"> </w:t>
      </w:r>
      <w:r w:rsidR="006E551F">
        <w:t>work, circle time, debate,</w:t>
      </w:r>
      <w:r w:rsidR="006E551F">
        <w:rPr>
          <w:spacing w:val="1"/>
        </w:rPr>
        <w:t xml:space="preserve"> </w:t>
      </w:r>
      <w:r w:rsidR="006E551F">
        <w:t>discussion, role-play, video, and the use of visitors and</w:t>
      </w:r>
      <w:r w:rsidR="006E551F">
        <w:rPr>
          <w:spacing w:val="1"/>
        </w:rPr>
        <w:t xml:space="preserve"> </w:t>
      </w:r>
      <w:r w:rsidR="006E551F">
        <w:t xml:space="preserve">outside agencies. </w:t>
      </w:r>
      <w:r w:rsidR="006E551F" w:rsidRPr="00C34D8E">
        <w:t>The</w:t>
      </w:r>
      <w:r w:rsidR="00F557A1" w:rsidRPr="00C34D8E">
        <w:t>se teaching strategies are all</w:t>
      </w:r>
      <w:r w:rsidR="006E551F">
        <w:t xml:space="preserve"> central to the delivery of the</w:t>
      </w:r>
      <w:r w:rsidR="006E551F">
        <w:rPr>
          <w:spacing w:val="1"/>
        </w:rPr>
        <w:t xml:space="preserve"> </w:t>
      </w:r>
      <w:r>
        <w:t>RS</w:t>
      </w:r>
      <w:r w:rsidR="006E551F">
        <w:t>E within the PSH</w:t>
      </w:r>
      <w:r w:rsidR="00F557A1" w:rsidRPr="00C34D8E">
        <w:t>C</w:t>
      </w:r>
      <w:r w:rsidR="006E551F">
        <w:t>E curriculum (</w:t>
      </w:r>
      <w:r>
        <w:rPr>
          <w:i/>
        </w:rPr>
        <w:t>which can be seen within the PSHCE Programme of Study</w:t>
      </w:r>
      <w:r w:rsidR="006E551F">
        <w:t>). It extends the role of the teacher</w:t>
      </w:r>
      <w:r w:rsidR="006E551F">
        <w:rPr>
          <w:spacing w:val="1"/>
        </w:rPr>
        <w:t xml:space="preserve"> </w:t>
      </w:r>
      <w:r w:rsidR="006E551F">
        <w:t>to that of a facilitator, enabling children and young people to learn about themselves</w:t>
      </w:r>
      <w:r w:rsidR="006E551F">
        <w:rPr>
          <w:spacing w:val="1"/>
        </w:rPr>
        <w:t xml:space="preserve"> </w:t>
      </w:r>
      <w:r w:rsidR="006E551F">
        <w:t>and</w:t>
      </w:r>
      <w:r w:rsidR="006E551F">
        <w:rPr>
          <w:spacing w:val="-3"/>
        </w:rPr>
        <w:t xml:space="preserve"> </w:t>
      </w:r>
      <w:r w:rsidR="006E551F">
        <w:t>to</w:t>
      </w:r>
      <w:r w:rsidR="006E551F">
        <w:rPr>
          <w:spacing w:val="1"/>
        </w:rPr>
        <w:t xml:space="preserve"> </w:t>
      </w:r>
      <w:r w:rsidR="006E551F">
        <w:t>reflect upon their</w:t>
      </w:r>
      <w:r w:rsidR="006E551F">
        <w:rPr>
          <w:spacing w:val="-1"/>
        </w:rPr>
        <w:t xml:space="preserve"> </w:t>
      </w:r>
      <w:r w:rsidR="006E551F">
        <w:t>interactions</w:t>
      </w:r>
      <w:r w:rsidR="006E551F">
        <w:rPr>
          <w:spacing w:val="-3"/>
        </w:rPr>
        <w:t xml:space="preserve"> </w:t>
      </w:r>
      <w:r w:rsidR="006E551F">
        <w:t>with others.</w:t>
      </w:r>
    </w:p>
    <w:p w:rsidR="00602705" w:rsidRDefault="00602705">
      <w:pPr>
        <w:pStyle w:val="BodyText"/>
        <w:spacing w:before="6"/>
        <w:ind w:left="0"/>
        <w:rPr>
          <w:sz w:val="21"/>
        </w:rPr>
      </w:pPr>
    </w:p>
    <w:p w:rsidR="00602705" w:rsidRDefault="006E551F">
      <w:pPr>
        <w:pStyle w:val="Heading1"/>
        <w:spacing w:before="1" w:line="272" w:lineRule="exact"/>
        <w:jc w:val="both"/>
      </w:pPr>
      <w:r>
        <w:t>Specific</w:t>
      </w:r>
      <w:r>
        <w:rPr>
          <w:spacing w:val="-3"/>
        </w:rPr>
        <w:t xml:space="preserve"> </w:t>
      </w:r>
      <w:r w:rsidR="00C34D8E">
        <w:t>I</w:t>
      </w:r>
      <w:r>
        <w:t>ssues</w:t>
      </w:r>
    </w:p>
    <w:p w:rsidR="00602705" w:rsidRDefault="005E113F">
      <w:pPr>
        <w:pStyle w:val="BodyText"/>
        <w:ind w:left="220" w:right="454"/>
        <w:jc w:val="both"/>
      </w:pPr>
      <w:r>
        <w:t>Some issues in RS</w:t>
      </w:r>
      <w:r w:rsidR="006E551F">
        <w:t>E are particularly sensitive and parents will need reassurance that</w:t>
      </w:r>
      <w:r w:rsidR="006E551F">
        <w:rPr>
          <w:spacing w:val="-64"/>
        </w:rPr>
        <w:t xml:space="preserve"> </w:t>
      </w:r>
      <w:r w:rsidR="006E551F">
        <w:t xml:space="preserve">teachers </w:t>
      </w:r>
      <w:r>
        <w:t>and all those contributing to RS</w:t>
      </w:r>
      <w:r w:rsidR="006E551F">
        <w:t>E will work within the school’s agreed set of</w:t>
      </w:r>
      <w:r w:rsidR="006E551F">
        <w:rPr>
          <w:spacing w:val="1"/>
        </w:rPr>
        <w:t xml:space="preserve"> </w:t>
      </w:r>
      <w:r w:rsidR="006E551F">
        <w:t>values.</w:t>
      </w:r>
      <w:r w:rsidR="006E551F">
        <w:rPr>
          <w:spacing w:val="-1"/>
        </w:rPr>
        <w:t xml:space="preserve"> </w:t>
      </w:r>
      <w:r w:rsidR="006E551F">
        <w:t>The</w:t>
      </w:r>
      <w:r w:rsidR="006E551F">
        <w:rPr>
          <w:spacing w:val="-3"/>
        </w:rPr>
        <w:t xml:space="preserve"> </w:t>
      </w:r>
      <w:r w:rsidR="006E551F">
        <w:t>following</w:t>
      </w:r>
      <w:r w:rsidR="006E551F">
        <w:rPr>
          <w:spacing w:val="-1"/>
        </w:rPr>
        <w:t xml:space="preserve"> </w:t>
      </w:r>
      <w:r w:rsidR="006E551F">
        <w:t>issues</w:t>
      </w:r>
      <w:r w:rsidR="006E551F">
        <w:rPr>
          <w:spacing w:val="-1"/>
        </w:rPr>
        <w:t xml:space="preserve"> </w:t>
      </w:r>
      <w:r w:rsidR="006E551F">
        <w:t>will</w:t>
      </w:r>
      <w:r w:rsidR="006E551F">
        <w:rPr>
          <w:spacing w:val="1"/>
        </w:rPr>
        <w:t xml:space="preserve"> </w:t>
      </w:r>
      <w:r w:rsidR="006E551F">
        <w:t>be</w:t>
      </w:r>
      <w:r w:rsidR="006E551F">
        <w:rPr>
          <w:spacing w:val="1"/>
        </w:rPr>
        <w:t xml:space="preserve"> </w:t>
      </w:r>
      <w:r w:rsidR="006E551F">
        <w:t>addressed</w:t>
      </w:r>
      <w:r w:rsidR="006E551F">
        <w:rPr>
          <w:spacing w:val="-1"/>
        </w:rPr>
        <w:t xml:space="preserve"> </w:t>
      </w:r>
      <w:r w:rsidR="006E551F">
        <w:t>during</w:t>
      </w:r>
      <w:r w:rsidR="006E551F">
        <w:rPr>
          <w:spacing w:val="-3"/>
        </w:rPr>
        <w:t xml:space="preserve"> </w:t>
      </w:r>
      <w:r w:rsidR="006E551F">
        <w:t>Year 5</w:t>
      </w:r>
      <w:r w:rsidR="006E551F">
        <w:rPr>
          <w:spacing w:val="-3"/>
        </w:rPr>
        <w:t xml:space="preserve"> </w:t>
      </w:r>
      <w:r w:rsidR="006E551F">
        <w:t>and Year</w:t>
      </w:r>
      <w:r w:rsidR="006E551F">
        <w:rPr>
          <w:spacing w:val="-1"/>
        </w:rPr>
        <w:t xml:space="preserve"> </w:t>
      </w:r>
      <w:r w:rsidR="006E551F">
        <w:t>6:</w:t>
      </w:r>
    </w:p>
    <w:p w:rsidR="00602705" w:rsidRDefault="00602705">
      <w:pPr>
        <w:pStyle w:val="BodyText"/>
        <w:spacing w:before="8"/>
        <w:ind w:left="0"/>
        <w:rPr>
          <w:sz w:val="23"/>
        </w:rPr>
      </w:pPr>
    </w:p>
    <w:p w:rsidR="00602705" w:rsidRDefault="006E551F">
      <w:pPr>
        <w:pStyle w:val="ListParagraph"/>
        <w:numPr>
          <w:ilvl w:val="0"/>
          <w:numId w:val="1"/>
        </w:numPr>
        <w:tabs>
          <w:tab w:val="left" w:pos="940"/>
          <w:tab w:val="left" w:pos="941"/>
        </w:tabs>
        <w:spacing w:line="293" w:lineRule="exact"/>
        <w:ind w:hanging="361"/>
        <w:rPr>
          <w:sz w:val="24"/>
        </w:rPr>
      </w:pPr>
      <w:r>
        <w:rPr>
          <w:sz w:val="24"/>
        </w:rPr>
        <w:t>Puberty</w:t>
      </w:r>
      <w:r>
        <w:rPr>
          <w:spacing w:val="-4"/>
          <w:sz w:val="24"/>
        </w:rPr>
        <w:t xml:space="preserve"> </w:t>
      </w:r>
      <w:r>
        <w:rPr>
          <w:sz w:val="24"/>
        </w:rPr>
        <w:t>(Year 5)</w:t>
      </w:r>
    </w:p>
    <w:p w:rsidR="00602705" w:rsidRDefault="006E551F">
      <w:pPr>
        <w:pStyle w:val="ListParagraph"/>
        <w:numPr>
          <w:ilvl w:val="0"/>
          <w:numId w:val="1"/>
        </w:numPr>
        <w:tabs>
          <w:tab w:val="left" w:pos="940"/>
          <w:tab w:val="left" w:pos="941"/>
        </w:tabs>
        <w:spacing w:line="292" w:lineRule="exact"/>
        <w:ind w:hanging="361"/>
        <w:rPr>
          <w:sz w:val="24"/>
        </w:rPr>
      </w:pPr>
      <w:r>
        <w:rPr>
          <w:sz w:val="24"/>
        </w:rPr>
        <w:t>Menstruation</w:t>
      </w:r>
      <w:r>
        <w:rPr>
          <w:spacing w:val="-1"/>
          <w:sz w:val="24"/>
        </w:rPr>
        <w:t xml:space="preserve"> </w:t>
      </w:r>
      <w:r>
        <w:rPr>
          <w:sz w:val="24"/>
        </w:rPr>
        <w:t>(Year</w:t>
      </w:r>
      <w:r>
        <w:rPr>
          <w:spacing w:val="-1"/>
          <w:sz w:val="24"/>
        </w:rPr>
        <w:t xml:space="preserve"> </w:t>
      </w:r>
      <w:r>
        <w:rPr>
          <w:sz w:val="24"/>
        </w:rPr>
        <w:t>5)</w:t>
      </w:r>
    </w:p>
    <w:p w:rsidR="00602705" w:rsidRDefault="006E551F">
      <w:pPr>
        <w:pStyle w:val="ListParagraph"/>
        <w:numPr>
          <w:ilvl w:val="0"/>
          <w:numId w:val="1"/>
        </w:numPr>
        <w:tabs>
          <w:tab w:val="left" w:pos="940"/>
          <w:tab w:val="left" w:pos="941"/>
        </w:tabs>
        <w:spacing w:line="292" w:lineRule="exact"/>
        <w:ind w:hanging="361"/>
        <w:rPr>
          <w:sz w:val="24"/>
        </w:rPr>
      </w:pPr>
      <w:r>
        <w:rPr>
          <w:sz w:val="24"/>
        </w:rPr>
        <w:t>Emotional</w:t>
      </w:r>
      <w:r>
        <w:rPr>
          <w:spacing w:val="-1"/>
          <w:sz w:val="24"/>
        </w:rPr>
        <w:t xml:space="preserve"> </w:t>
      </w:r>
      <w:r>
        <w:rPr>
          <w:sz w:val="24"/>
        </w:rPr>
        <w:t>changes</w:t>
      </w:r>
      <w:r>
        <w:rPr>
          <w:spacing w:val="-2"/>
          <w:sz w:val="24"/>
        </w:rPr>
        <w:t xml:space="preserve"> </w:t>
      </w:r>
      <w:r w:rsidR="00A00EEF" w:rsidRPr="00C34D8E">
        <w:rPr>
          <w:spacing w:val="-2"/>
          <w:sz w:val="24"/>
        </w:rPr>
        <w:t>in relation to puberty and reproduction</w:t>
      </w:r>
      <w:r w:rsidR="00A00EEF">
        <w:rPr>
          <w:spacing w:val="-2"/>
          <w:sz w:val="24"/>
        </w:rPr>
        <w:t xml:space="preserve"> </w:t>
      </w:r>
      <w:r>
        <w:rPr>
          <w:sz w:val="24"/>
        </w:rPr>
        <w:t>(Year</w:t>
      </w:r>
      <w:r>
        <w:rPr>
          <w:spacing w:val="-1"/>
          <w:sz w:val="24"/>
        </w:rPr>
        <w:t xml:space="preserve"> </w:t>
      </w:r>
      <w:r>
        <w:rPr>
          <w:sz w:val="24"/>
        </w:rPr>
        <w:t>5</w:t>
      </w:r>
      <w:r>
        <w:rPr>
          <w:spacing w:val="-2"/>
          <w:sz w:val="24"/>
        </w:rPr>
        <w:t xml:space="preserve"> </w:t>
      </w:r>
      <w:r>
        <w:rPr>
          <w:sz w:val="24"/>
        </w:rPr>
        <w:t>and</w:t>
      </w:r>
      <w:r>
        <w:rPr>
          <w:spacing w:val="-3"/>
          <w:sz w:val="24"/>
        </w:rPr>
        <w:t xml:space="preserve"> </w:t>
      </w:r>
      <w:r>
        <w:rPr>
          <w:sz w:val="24"/>
        </w:rPr>
        <w:t>6)</w:t>
      </w:r>
    </w:p>
    <w:p w:rsidR="00326840" w:rsidRDefault="006E551F" w:rsidP="00326840">
      <w:pPr>
        <w:pStyle w:val="ListParagraph"/>
        <w:numPr>
          <w:ilvl w:val="0"/>
          <w:numId w:val="1"/>
        </w:numPr>
        <w:tabs>
          <w:tab w:val="left" w:pos="940"/>
          <w:tab w:val="left" w:pos="941"/>
        </w:tabs>
        <w:spacing w:line="293" w:lineRule="exact"/>
        <w:ind w:hanging="361"/>
        <w:rPr>
          <w:sz w:val="24"/>
        </w:rPr>
      </w:pPr>
      <w:r>
        <w:rPr>
          <w:sz w:val="24"/>
        </w:rPr>
        <w:t>Reproduction,</w:t>
      </w:r>
      <w:r>
        <w:rPr>
          <w:spacing w:val="-4"/>
          <w:sz w:val="24"/>
        </w:rPr>
        <w:t xml:space="preserve"> </w:t>
      </w:r>
      <w:r>
        <w:rPr>
          <w:sz w:val="24"/>
        </w:rPr>
        <w:t>the</w:t>
      </w:r>
      <w:r>
        <w:rPr>
          <w:spacing w:val="-2"/>
          <w:sz w:val="24"/>
        </w:rPr>
        <w:t xml:space="preserve"> </w:t>
      </w:r>
      <w:r>
        <w:rPr>
          <w:sz w:val="24"/>
        </w:rPr>
        <w:t>developing</w:t>
      </w:r>
      <w:r>
        <w:rPr>
          <w:spacing w:val="-2"/>
          <w:sz w:val="24"/>
        </w:rPr>
        <w:t xml:space="preserve"> </w:t>
      </w:r>
      <w:r>
        <w:rPr>
          <w:sz w:val="24"/>
        </w:rPr>
        <w:t>embryo,</w:t>
      </w:r>
      <w:r>
        <w:rPr>
          <w:spacing w:val="-2"/>
          <w:sz w:val="24"/>
        </w:rPr>
        <w:t xml:space="preserve"> </w:t>
      </w:r>
      <w:r>
        <w:rPr>
          <w:sz w:val="24"/>
        </w:rPr>
        <w:t>pregnancy</w:t>
      </w:r>
      <w:r>
        <w:rPr>
          <w:spacing w:val="-5"/>
          <w:sz w:val="24"/>
        </w:rPr>
        <w:t xml:space="preserve"> </w:t>
      </w:r>
      <w:r>
        <w:rPr>
          <w:sz w:val="24"/>
        </w:rPr>
        <w:t>and</w:t>
      </w:r>
      <w:r>
        <w:rPr>
          <w:spacing w:val="-3"/>
          <w:sz w:val="24"/>
        </w:rPr>
        <w:t xml:space="preserve"> </w:t>
      </w:r>
      <w:r>
        <w:rPr>
          <w:sz w:val="24"/>
        </w:rPr>
        <w:t>birth</w:t>
      </w:r>
      <w:r>
        <w:rPr>
          <w:spacing w:val="-1"/>
          <w:sz w:val="24"/>
        </w:rPr>
        <w:t xml:space="preserve"> </w:t>
      </w:r>
      <w:r>
        <w:rPr>
          <w:sz w:val="24"/>
        </w:rPr>
        <w:t>(Year</w:t>
      </w:r>
      <w:r>
        <w:rPr>
          <w:spacing w:val="-2"/>
          <w:sz w:val="24"/>
        </w:rPr>
        <w:t xml:space="preserve"> </w:t>
      </w:r>
      <w:r>
        <w:rPr>
          <w:sz w:val="24"/>
        </w:rPr>
        <w:t>6)</w:t>
      </w:r>
    </w:p>
    <w:p w:rsidR="00326840" w:rsidRDefault="00326840" w:rsidP="00326840">
      <w:pPr>
        <w:tabs>
          <w:tab w:val="left" w:pos="940"/>
          <w:tab w:val="left" w:pos="941"/>
        </w:tabs>
        <w:spacing w:line="293" w:lineRule="exact"/>
        <w:rPr>
          <w:sz w:val="24"/>
        </w:rPr>
      </w:pPr>
    </w:p>
    <w:p w:rsidR="00326840" w:rsidRPr="00C34D8E" w:rsidRDefault="00326840" w:rsidP="00326840">
      <w:pPr>
        <w:tabs>
          <w:tab w:val="left" w:pos="940"/>
          <w:tab w:val="left" w:pos="941"/>
        </w:tabs>
        <w:spacing w:line="293" w:lineRule="exact"/>
        <w:rPr>
          <w:b/>
          <w:sz w:val="24"/>
        </w:rPr>
      </w:pPr>
      <w:r w:rsidRPr="00C34D8E">
        <w:rPr>
          <w:b/>
          <w:sz w:val="24"/>
        </w:rPr>
        <w:t>The Curriculum</w:t>
      </w:r>
    </w:p>
    <w:p w:rsidR="00602705" w:rsidRPr="00C34D8E" w:rsidRDefault="00602705">
      <w:pPr>
        <w:pStyle w:val="BodyText"/>
        <w:spacing w:before="10"/>
        <w:ind w:left="0"/>
        <w:rPr>
          <w:sz w:val="23"/>
        </w:rPr>
      </w:pPr>
    </w:p>
    <w:p w:rsidR="00602705" w:rsidRDefault="006E551F">
      <w:pPr>
        <w:pStyle w:val="BodyText"/>
        <w:ind w:left="220" w:right="464"/>
        <w:jc w:val="both"/>
      </w:pPr>
      <w:r w:rsidRPr="00C34D8E">
        <w:t>At the Discovery School</w:t>
      </w:r>
      <w:r w:rsidR="00326840" w:rsidRPr="00C34D8E">
        <w:t>,</w:t>
      </w:r>
      <w:r w:rsidRPr="00C34D8E">
        <w:t xml:space="preserve"> in the EYFS and KS1 we aim to do this by giving them the</w:t>
      </w:r>
      <w:r w:rsidRPr="00C34D8E">
        <w:rPr>
          <w:spacing w:val="1"/>
        </w:rPr>
        <w:t xml:space="preserve"> </w:t>
      </w:r>
      <w:r w:rsidRPr="00C34D8E">
        <w:t>skills,</w:t>
      </w:r>
      <w:r w:rsidRPr="00C34D8E">
        <w:rPr>
          <w:spacing w:val="-1"/>
        </w:rPr>
        <w:t xml:space="preserve"> </w:t>
      </w:r>
      <w:r w:rsidRPr="00C34D8E">
        <w:t>knowledge</w:t>
      </w:r>
      <w:r>
        <w:t xml:space="preserve"> and</w:t>
      </w:r>
      <w:r>
        <w:rPr>
          <w:spacing w:val="-2"/>
        </w:rPr>
        <w:t xml:space="preserve"> </w:t>
      </w:r>
      <w:r>
        <w:t>understanding</w:t>
      </w:r>
      <w:r>
        <w:rPr>
          <w:spacing w:val="-1"/>
        </w:rPr>
        <w:t xml:space="preserve"> </w:t>
      </w:r>
      <w:r w:rsidR="000C6868" w:rsidRPr="00C34D8E">
        <w:t>within the following statutory areas</w:t>
      </w:r>
      <w:r w:rsidRPr="00C34D8E">
        <w:t>:</w:t>
      </w:r>
    </w:p>
    <w:p w:rsidR="001814D5" w:rsidRDefault="001814D5">
      <w:pPr>
        <w:pStyle w:val="BodyText"/>
        <w:ind w:left="220" w:right="464"/>
        <w:jc w:val="both"/>
      </w:pPr>
    </w:p>
    <w:p w:rsidR="001814D5" w:rsidRPr="00C34D8E" w:rsidRDefault="001814D5">
      <w:pPr>
        <w:pStyle w:val="BodyText"/>
        <w:ind w:left="220" w:right="464"/>
        <w:jc w:val="both"/>
        <w:rPr>
          <w:b/>
        </w:rPr>
      </w:pPr>
      <w:r w:rsidRPr="00C34D8E">
        <w:rPr>
          <w:b/>
        </w:rPr>
        <w:t>Families and People Who Care for Me</w:t>
      </w:r>
    </w:p>
    <w:p w:rsidR="001814D5" w:rsidRPr="00C34D8E" w:rsidRDefault="001814D5">
      <w:pPr>
        <w:pStyle w:val="BodyText"/>
        <w:ind w:left="220" w:right="464"/>
        <w:jc w:val="both"/>
        <w:rPr>
          <w:b/>
        </w:rPr>
      </w:pPr>
    </w:p>
    <w:p w:rsidR="00CA4842" w:rsidRPr="00C34D8E" w:rsidRDefault="00CC67CC" w:rsidP="00CA4842">
      <w:pPr>
        <w:pStyle w:val="BodyText"/>
        <w:numPr>
          <w:ilvl w:val="0"/>
          <w:numId w:val="4"/>
        </w:numPr>
        <w:ind w:right="464"/>
        <w:jc w:val="both"/>
      </w:pPr>
      <w:r w:rsidRPr="00C34D8E">
        <w:t>identify the people who love and care for them and how this love and care is shown.</w:t>
      </w:r>
    </w:p>
    <w:p w:rsidR="00CC67CC" w:rsidRPr="00C34D8E" w:rsidRDefault="00CC67CC" w:rsidP="00CA4842">
      <w:pPr>
        <w:pStyle w:val="BodyText"/>
        <w:numPr>
          <w:ilvl w:val="0"/>
          <w:numId w:val="4"/>
        </w:numPr>
        <w:ind w:right="464"/>
        <w:jc w:val="both"/>
      </w:pPr>
      <w:r w:rsidRPr="00C34D8E">
        <w:t>understand that different families are characterised by love and care, but may be different to their own.</w:t>
      </w:r>
    </w:p>
    <w:p w:rsidR="00CC67CC" w:rsidRPr="00C34D8E" w:rsidRDefault="00CC67CC" w:rsidP="00CC67CC">
      <w:pPr>
        <w:pStyle w:val="BodyText"/>
        <w:numPr>
          <w:ilvl w:val="0"/>
          <w:numId w:val="4"/>
        </w:numPr>
        <w:ind w:right="464"/>
        <w:jc w:val="both"/>
      </w:pPr>
      <w:r w:rsidRPr="00C34D8E">
        <w:t xml:space="preserve">who to talk to if they are unhappy about something in their family. </w:t>
      </w:r>
    </w:p>
    <w:p w:rsidR="00CC67CC" w:rsidRPr="00C34D8E" w:rsidRDefault="00CC67CC" w:rsidP="00CC67CC">
      <w:pPr>
        <w:pStyle w:val="BodyText"/>
        <w:ind w:right="464"/>
        <w:jc w:val="both"/>
      </w:pPr>
    </w:p>
    <w:p w:rsidR="001814D5" w:rsidRPr="00C34D8E" w:rsidRDefault="001814D5">
      <w:pPr>
        <w:pStyle w:val="BodyText"/>
        <w:ind w:left="220" w:right="464"/>
        <w:jc w:val="both"/>
        <w:rPr>
          <w:b/>
        </w:rPr>
      </w:pPr>
      <w:r w:rsidRPr="00C34D8E">
        <w:rPr>
          <w:b/>
        </w:rPr>
        <w:t xml:space="preserve">Caring Friendships </w:t>
      </w:r>
    </w:p>
    <w:p w:rsidR="00CC67CC" w:rsidRPr="00C34D8E" w:rsidRDefault="00CC67CC">
      <w:pPr>
        <w:pStyle w:val="BodyText"/>
        <w:ind w:left="220" w:right="464"/>
        <w:jc w:val="both"/>
      </w:pPr>
    </w:p>
    <w:p w:rsidR="001814D5" w:rsidRPr="00C34D8E" w:rsidRDefault="00CC67CC" w:rsidP="00CC67CC">
      <w:pPr>
        <w:pStyle w:val="BodyText"/>
        <w:numPr>
          <w:ilvl w:val="0"/>
          <w:numId w:val="5"/>
        </w:numPr>
        <w:ind w:right="464"/>
        <w:jc w:val="both"/>
        <w:rPr>
          <w:b/>
        </w:rPr>
      </w:pPr>
      <w:r w:rsidRPr="00C34D8E">
        <w:t>to know how to make friends and what characterises a good friend.</w:t>
      </w:r>
    </w:p>
    <w:p w:rsidR="00CC67CC" w:rsidRPr="00C34D8E" w:rsidRDefault="00711CE2" w:rsidP="00CC67CC">
      <w:pPr>
        <w:pStyle w:val="BodyText"/>
        <w:numPr>
          <w:ilvl w:val="0"/>
          <w:numId w:val="5"/>
        </w:numPr>
        <w:ind w:right="464"/>
        <w:jc w:val="both"/>
        <w:rPr>
          <w:b/>
        </w:rPr>
      </w:pPr>
      <w:r w:rsidRPr="00C34D8E">
        <w:t>to understand the feelings of loneliness and what to do.</w:t>
      </w:r>
    </w:p>
    <w:p w:rsidR="00711CE2" w:rsidRPr="00C34D8E" w:rsidRDefault="00711CE2" w:rsidP="00CC67CC">
      <w:pPr>
        <w:pStyle w:val="BodyText"/>
        <w:numPr>
          <w:ilvl w:val="0"/>
          <w:numId w:val="5"/>
        </w:numPr>
        <w:ind w:right="464"/>
        <w:jc w:val="both"/>
        <w:rPr>
          <w:b/>
        </w:rPr>
      </w:pPr>
      <w:r w:rsidRPr="00C34D8E">
        <w:t>have strategies for resolving arguments and how to ask for help if a friendship makes you feel unhappy.</w:t>
      </w:r>
    </w:p>
    <w:p w:rsidR="00711CE2" w:rsidRPr="00B31667" w:rsidRDefault="00711CE2" w:rsidP="00711CE2">
      <w:pPr>
        <w:pStyle w:val="BodyText"/>
        <w:ind w:right="464"/>
        <w:jc w:val="both"/>
        <w:rPr>
          <w:b/>
          <w:highlight w:val="yellow"/>
        </w:rPr>
      </w:pPr>
    </w:p>
    <w:p w:rsidR="001814D5" w:rsidRPr="00C34D8E" w:rsidRDefault="001814D5">
      <w:pPr>
        <w:pStyle w:val="BodyText"/>
        <w:ind w:left="220" w:right="464"/>
        <w:jc w:val="both"/>
        <w:rPr>
          <w:b/>
        </w:rPr>
      </w:pPr>
      <w:r w:rsidRPr="00C34D8E">
        <w:rPr>
          <w:b/>
        </w:rPr>
        <w:t>Respectful Relationships</w:t>
      </w:r>
    </w:p>
    <w:p w:rsidR="00711CE2" w:rsidRPr="00C34D8E" w:rsidRDefault="00711CE2">
      <w:pPr>
        <w:pStyle w:val="BodyText"/>
        <w:ind w:left="220" w:right="464"/>
        <w:jc w:val="both"/>
        <w:rPr>
          <w:b/>
        </w:rPr>
      </w:pPr>
    </w:p>
    <w:p w:rsidR="00711CE2" w:rsidRPr="00C34D8E" w:rsidRDefault="00711CE2" w:rsidP="00711CE2">
      <w:pPr>
        <w:pStyle w:val="BodyText"/>
        <w:numPr>
          <w:ilvl w:val="0"/>
          <w:numId w:val="6"/>
        </w:numPr>
        <w:ind w:right="464"/>
        <w:jc w:val="both"/>
      </w:pPr>
      <w:r w:rsidRPr="00C34D8E">
        <w:t>to understand the importance of privacy.</w:t>
      </w:r>
    </w:p>
    <w:p w:rsidR="00711CE2" w:rsidRPr="00C34D8E" w:rsidRDefault="00711CE2" w:rsidP="00711CE2">
      <w:pPr>
        <w:pStyle w:val="BodyText"/>
        <w:numPr>
          <w:ilvl w:val="0"/>
          <w:numId w:val="6"/>
        </w:numPr>
        <w:ind w:right="464"/>
        <w:jc w:val="both"/>
      </w:pPr>
      <w:r w:rsidRPr="00C34D8E">
        <w:t>to know how to report bullying.</w:t>
      </w:r>
    </w:p>
    <w:p w:rsidR="00711CE2" w:rsidRPr="00C34D8E" w:rsidRDefault="00711CE2" w:rsidP="00711CE2">
      <w:pPr>
        <w:pStyle w:val="BodyText"/>
        <w:numPr>
          <w:ilvl w:val="0"/>
          <w:numId w:val="6"/>
        </w:numPr>
        <w:ind w:right="464"/>
        <w:jc w:val="both"/>
      </w:pPr>
      <w:r w:rsidRPr="00C34D8E">
        <w:t xml:space="preserve">understanding how to be polite and courteous. </w:t>
      </w:r>
    </w:p>
    <w:p w:rsidR="00B31667" w:rsidRPr="00C34D8E" w:rsidRDefault="00B31667" w:rsidP="00B31667">
      <w:pPr>
        <w:pStyle w:val="BodyText"/>
        <w:ind w:right="464"/>
        <w:jc w:val="both"/>
      </w:pPr>
    </w:p>
    <w:p w:rsidR="00B31667" w:rsidRPr="00C34D8E" w:rsidRDefault="00B31667" w:rsidP="00B31667">
      <w:pPr>
        <w:pStyle w:val="BodyText"/>
        <w:ind w:right="464"/>
        <w:jc w:val="both"/>
      </w:pPr>
    </w:p>
    <w:p w:rsidR="001814D5" w:rsidRPr="00C34D8E" w:rsidRDefault="001814D5">
      <w:pPr>
        <w:pStyle w:val="BodyText"/>
        <w:ind w:left="220" w:right="464"/>
        <w:jc w:val="both"/>
        <w:rPr>
          <w:b/>
        </w:rPr>
      </w:pPr>
    </w:p>
    <w:p w:rsidR="001814D5" w:rsidRPr="00C34D8E" w:rsidRDefault="001814D5">
      <w:pPr>
        <w:pStyle w:val="BodyText"/>
        <w:ind w:left="220" w:right="464"/>
        <w:jc w:val="both"/>
        <w:rPr>
          <w:b/>
        </w:rPr>
      </w:pPr>
      <w:r w:rsidRPr="00C34D8E">
        <w:rPr>
          <w:b/>
        </w:rPr>
        <w:t>Online Relationships</w:t>
      </w:r>
    </w:p>
    <w:p w:rsidR="00B31667" w:rsidRPr="00C34D8E" w:rsidRDefault="00B31667">
      <w:pPr>
        <w:pStyle w:val="BodyText"/>
        <w:ind w:left="220" w:right="464"/>
        <w:jc w:val="both"/>
        <w:rPr>
          <w:b/>
        </w:rPr>
      </w:pPr>
    </w:p>
    <w:p w:rsidR="00B31667" w:rsidRPr="00C34D8E" w:rsidRDefault="00B31667" w:rsidP="00B31667">
      <w:pPr>
        <w:pStyle w:val="BodyText"/>
        <w:numPr>
          <w:ilvl w:val="0"/>
          <w:numId w:val="9"/>
        </w:numPr>
        <w:ind w:right="464"/>
        <w:jc w:val="both"/>
        <w:rPr>
          <w:b/>
        </w:rPr>
      </w:pPr>
      <w:r w:rsidRPr="00C34D8E">
        <w:t>understand that people can behave differently on and offline, and can pretend to be someone they are not.</w:t>
      </w:r>
    </w:p>
    <w:p w:rsidR="00B31667" w:rsidRPr="00B31667" w:rsidRDefault="00B31667">
      <w:pPr>
        <w:pStyle w:val="BodyText"/>
        <w:ind w:left="220" w:right="464"/>
        <w:jc w:val="both"/>
        <w:rPr>
          <w:b/>
          <w:highlight w:val="yellow"/>
        </w:rPr>
      </w:pPr>
    </w:p>
    <w:p w:rsidR="001814D5" w:rsidRPr="00B31667" w:rsidRDefault="001814D5">
      <w:pPr>
        <w:pStyle w:val="BodyText"/>
        <w:ind w:left="220" w:right="464"/>
        <w:jc w:val="both"/>
        <w:rPr>
          <w:b/>
          <w:highlight w:val="yellow"/>
        </w:rPr>
      </w:pPr>
    </w:p>
    <w:p w:rsidR="001814D5" w:rsidRPr="00C34D8E" w:rsidRDefault="001814D5">
      <w:pPr>
        <w:pStyle w:val="BodyText"/>
        <w:ind w:left="220" w:right="464"/>
        <w:jc w:val="both"/>
        <w:rPr>
          <w:b/>
        </w:rPr>
      </w:pPr>
      <w:r w:rsidRPr="00C34D8E">
        <w:rPr>
          <w:b/>
        </w:rPr>
        <w:t>Internet Safety and Harms</w:t>
      </w:r>
    </w:p>
    <w:p w:rsidR="002A3428" w:rsidRPr="00C34D8E" w:rsidRDefault="002A3428">
      <w:pPr>
        <w:pStyle w:val="BodyText"/>
        <w:ind w:left="220" w:right="464"/>
        <w:jc w:val="both"/>
        <w:rPr>
          <w:b/>
        </w:rPr>
      </w:pPr>
    </w:p>
    <w:p w:rsidR="002A3428" w:rsidRPr="00C34D8E" w:rsidRDefault="002A3428" w:rsidP="002A3428">
      <w:pPr>
        <w:pStyle w:val="BodyText"/>
        <w:numPr>
          <w:ilvl w:val="0"/>
          <w:numId w:val="8"/>
        </w:numPr>
        <w:ind w:right="464"/>
        <w:jc w:val="both"/>
      </w:pPr>
      <w:r w:rsidRPr="00C34D8E">
        <w:t>awareness of age restrictions and regulations which keep us safe.</w:t>
      </w:r>
    </w:p>
    <w:p w:rsidR="002A3428" w:rsidRPr="00C34D8E" w:rsidRDefault="002A3428" w:rsidP="002A3428">
      <w:pPr>
        <w:pStyle w:val="BodyText"/>
        <w:numPr>
          <w:ilvl w:val="0"/>
          <w:numId w:val="8"/>
        </w:numPr>
        <w:ind w:right="464"/>
        <w:jc w:val="both"/>
      </w:pPr>
      <w:r w:rsidRPr="00C34D8E">
        <w:t xml:space="preserve">understand the basic rules of online safety. </w:t>
      </w:r>
    </w:p>
    <w:p w:rsidR="001814D5" w:rsidRPr="00C34D8E" w:rsidRDefault="001814D5">
      <w:pPr>
        <w:pStyle w:val="BodyText"/>
        <w:ind w:left="220" w:right="464"/>
        <w:jc w:val="both"/>
        <w:rPr>
          <w:b/>
        </w:rPr>
      </w:pPr>
    </w:p>
    <w:p w:rsidR="001814D5" w:rsidRPr="00C34D8E" w:rsidRDefault="001814D5">
      <w:pPr>
        <w:pStyle w:val="BodyText"/>
        <w:ind w:left="220" w:right="464"/>
        <w:jc w:val="both"/>
        <w:rPr>
          <w:b/>
        </w:rPr>
      </w:pPr>
      <w:r w:rsidRPr="00C34D8E">
        <w:rPr>
          <w:b/>
        </w:rPr>
        <w:t>Being Safe</w:t>
      </w:r>
    </w:p>
    <w:p w:rsidR="00711CE2" w:rsidRPr="00C34D8E" w:rsidRDefault="00711CE2">
      <w:pPr>
        <w:pStyle w:val="BodyText"/>
        <w:ind w:left="220" w:right="464"/>
        <w:jc w:val="both"/>
        <w:rPr>
          <w:b/>
        </w:rPr>
      </w:pPr>
    </w:p>
    <w:p w:rsidR="00711CE2" w:rsidRPr="00C34D8E" w:rsidRDefault="00711CE2" w:rsidP="00711CE2">
      <w:pPr>
        <w:pStyle w:val="BodyText"/>
        <w:numPr>
          <w:ilvl w:val="0"/>
          <w:numId w:val="7"/>
        </w:numPr>
        <w:ind w:right="464"/>
        <w:jc w:val="both"/>
      </w:pPr>
      <w:r w:rsidRPr="00C34D8E">
        <w:t>to understand the importance of not keeping adults’ secrets if potentially harmful.</w:t>
      </w:r>
    </w:p>
    <w:p w:rsidR="002A3428" w:rsidRPr="00C34D8E" w:rsidRDefault="002A3428" w:rsidP="00711CE2">
      <w:pPr>
        <w:pStyle w:val="BodyText"/>
        <w:numPr>
          <w:ilvl w:val="0"/>
          <w:numId w:val="7"/>
        </w:numPr>
        <w:ind w:right="464"/>
        <w:jc w:val="both"/>
      </w:pPr>
      <w:r w:rsidRPr="00C34D8E">
        <w:t>identify risks in everyday situations to minimise harm.</w:t>
      </w:r>
    </w:p>
    <w:p w:rsidR="002A3428" w:rsidRPr="00C34D8E" w:rsidRDefault="002A3428" w:rsidP="00711CE2">
      <w:pPr>
        <w:pStyle w:val="BodyText"/>
        <w:numPr>
          <w:ilvl w:val="0"/>
          <w:numId w:val="7"/>
        </w:numPr>
        <w:ind w:right="464"/>
        <w:jc w:val="both"/>
      </w:pPr>
      <w:r w:rsidRPr="00C34D8E">
        <w:t xml:space="preserve">understand ways to keep safe at home and in unfamiliar environments, including what to do in an emergency situation. </w:t>
      </w:r>
    </w:p>
    <w:p w:rsidR="002A3428" w:rsidRPr="00C34D8E" w:rsidRDefault="002A3428" w:rsidP="00711CE2">
      <w:pPr>
        <w:pStyle w:val="BodyText"/>
        <w:numPr>
          <w:ilvl w:val="0"/>
          <w:numId w:val="7"/>
        </w:numPr>
        <w:ind w:right="464"/>
        <w:jc w:val="both"/>
      </w:pPr>
      <w:r w:rsidRPr="00C34D8E">
        <w:t>to know how to cross the road safely.</w:t>
      </w:r>
    </w:p>
    <w:p w:rsidR="002A3428" w:rsidRPr="00C34D8E" w:rsidRDefault="002A3428" w:rsidP="002A3428">
      <w:pPr>
        <w:pStyle w:val="BodyText"/>
        <w:ind w:left="580" w:right="464"/>
        <w:jc w:val="both"/>
      </w:pPr>
    </w:p>
    <w:p w:rsidR="001814D5" w:rsidRPr="00B31667" w:rsidRDefault="001814D5">
      <w:pPr>
        <w:pStyle w:val="BodyText"/>
        <w:ind w:left="220" w:right="464"/>
        <w:jc w:val="both"/>
        <w:rPr>
          <w:b/>
          <w:highlight w:val="yellow"/>
        </w:rPr>
      </w:pPr>
    </w:p>
    <w:p w:rsidR="001814D5" w:rsidRPr="00C34D8E" w:rsidRDefault="001814D5">
      <w:pPr>
        <w:pStyle w:val="BodyText"/>
        <w:ind w:left="220" w:right="464"/>
        <w:jc w:val="both"/>
        <w:rPr>
          <w:b/>
        </w:rPr>
      </w:pPr>
      <w:r w:rsidRPr="00C34D8E">
        <w:rPr>
          <w:b/>
        </w:rPr>
        <w:t>Mental Wellbeing</w:t>
      </w:r>
    </w:p>
    <w:p w:rsidR="001814D5" w:rsidRPr="00C34D8E" w:rsidRDefault="001814D5">
      <w:pPr>
        <w:pStyle w:val="BodyText"/>
        <w:ind w:left="220" w:right="464"/>
        <w:jc w:val="both"/>
        <w:rPr>
          <w:b/>
        </w:rPr>
      </w:pPr>
    </w:p>
    <w:p w:rsidR="00711CE2" w:rsidRPr="00C34D8E" w:rsidRDefault="00711CE2" w:rsidP="00711CE2">
      <w:pPr>
        <w:pStyle w:val="BodyText"/>
        <w:numPr>
          <w:ilvl w:val="0"/>
          <w:numId w:val="7"/>
        </w:numPr>
        <w:ind w:right="464"/>
        <w:jc w:val="both"/>
      </w:pPr>
      <w:r w:rsidRPr="00C34D8E">
        <w:t>how to stay mentally healthy.</w:t>
      </w:r>
    </w:p>
    <w:p w:rsidR="0050711A" w:rsidRPr="00C34D8E" w:rsidRDefault="0050711A" w:rsidP="00711CE2">
      <w:pPr>
        <w:pStyle w:val="BodyText"/>
        <w:numPr>
          <w:ilvl w:val="0"/>
          <w:numId w:val="7"/>
        </w:numPr>
        <w:ind w:right="464"/>
        <w:jc w:val="both"/>
      </w:pPr>
      <w:r w:rsidRPr="00C34D8E">
        <w:t xml:space="preserve">Identify, and name, the different human feelings, as well as recognise the feelings others’ experience.  </w:t>
      </w:r>
    </w:p>
    <w:p w:rsidR="0050711A" w:rsidRPr="00C34D8E" w:rsidRDefault="0050711A" w:rsidP="00711CE2">
      <w:pPr>
        <w:pStyle w:val="BodyText"/>
        <w:numPr>
          <w:ilvl w:val="0"/>
          <w:numId w:val="7"/>
        </w:numPr>
        <w:ind w:right="464"/>
        <w:jc w:val="both"/>
      </w:pPr>
      <w:r w:rsidRPr="00C34D8E">
        <w:t>awareness that not everyone feels the same at the same time, or about the same things.</w:t>
      </w:r>
    </w:p>
    <w:p w:rsidR="0050711A" w:rsidRPr="00C34D8E" w:rsidRDefault="0050711A" w:rsidP="00711CE2">
      <w:pPr>
        <w:pStyle w:val="BodyText"/>
        <w:numPr>
          <w:ilvl w:val="0"/>
          <w:numId w:val="7"/>
        </w:numPr>
        <w:ind w:right="464"/>
        <w:jc w:val="both"/>
      </w:pPr>
      <w:r w:rsidRPr="00C34D8E">
        <w:t>the importance of doing things that make us feel good – hobbies, interests.</w:t>
      </w:r>
    </w:p>
    <w:p w:rsidR="0050711A" w:rsidRPr="00C34D8E" w:rsidRDefault="0050711A" w:rsidP="00711CE2">
      <w:pPr>
        <w:pStyle w:val="BodyText"/>
        <w:numPr>
          <w:ilvl w:val="0"/>
          <w:numId w:val="7"/>
        </w:numPr>
        <w:ind w:right="464"/>
        <w:jc w:val="both"/>
      </w:pPr>
      <w:r w:rsidRPr="00C34D8E">
        <w:t>recognise when help may be needed with feelings and how to ask for this help.</w:t>
      </w:r>
    </w:p>
    <w:p w:rsidR="002A3428" w:rsidRPr="00C34D8E" w:rsidRDefault="002A3428" w:rsidP="002A3428">
      <w:pPr>
        <w:pStyle w:val="BodyText"/>
        <w:numPr>
          <w:ilvl w:val="0"/>
          <w:numId w:val="7"/>
        </w:numPr>
        <w:ind w:right="464"/>
        <w:jc w:val="both"/>
      </w:pPr>
      <w:r w:rsidRPr="00C34D8E">
        <w:t xml:space="preserve">know about loss and change, including death and transition. </w:t>
      </w:r>
    </w:p>
    <w:p w:rsidR="00711CE2" w:rsidRPr="00C34D8E" w:rsidRDefault="00711CE2" w:rsidP="00711CE2">
      <w:pPr>
        <w:pStyle w:val="BodyText"/>
        <w:ind w:right="464"/>
        <w:jc w:val="both"/>
      </w:pPr>
    </w:p>
    <w:p w:rsidR="001814D5" w:rsidRPr="00C34D8E" w:rsidRDefault="001814D5">
      <w:pPr>
        <w:pStyle w:val="BodyText"/>
        <w:ind w:left="220" w:right="464"/>
        <w:jc w:val="both"/>
        <w:rPr>
          <w:b/>
        </w:rPr>
      </w:pPr>
      <w:r w:rsidRPr="00C34D8E">
        <w:rPr>
          <w:b/>
        </w:rPr>
        <w:t>Physical Health and Fitness</w:t>
      </w:r>
    </w:p>
    <w:p w:rsidR="00711CE2" w:rsidRPr="00C34D8E" w:rsidRDefault="00711CE2">
      <w:pPr>
        <w:pStyle w:val="BodyText"/>
        <w:ind w:left="220" w:right="464"/>
        <w:jc w:val="both"/>
        <w:rPr>
          <w:b/>
        </w:rPr>
      </w:pPr>
    </w:p>
    <w:p w:rsidR="00711CE2" w:rsidRPr="00C34D8E" w:rsidRDefault="00711CE2" w:rsidP="00711CE2">
      <w:pPr>
        <w:pStyle w:val="BodyText"/>
        <w:numPr>
          <w:ilvl w:val="0"/>
          <w:numId w:val="7"/>
        </w:numPr>
        <w:ind w:right="464"/>
        <w:jc w:val="both"/>
      </w:pPr>
      <w:r w:rsidRPr="00C34D8E">
        <w:t>how to stay physically healthy.</w:t>
      </w:r>
    </w:p>
    <w:p w:rsidR="0050711A" w:rsidRPr="00C34D8E" w:rsidRDefault="0050711A" w:rsidP="00711CE2">
      <w:pPr>
        <w:pStyle w:val="BodyText"/>
        <w:numPr>
          <w:ilvl w:val="0"/>
          <w:numId w:val="7"/>
        </w:numPr>
        <w:ind w:right="464"/>
        <w:jc w:val="both"/>
      </w:pPr>
      <w:r w:rsidRPr="00C34D8E">
        <w:t>know the people who can help us stay physically healthy.</w:t>
      </w:r>
    </w:p>
    <w:p w:rsidR="001814D5" w:rsidRPr="00C34D8E" w:rsidRDefault="001814D5">
      <w:pPr>
        <w:pStyle w:val="BodyText"/>
        <w:ind w:left="220" w:right="464"/>
        <w:jc w:val="both"/>
        <w:rPr>
          <w:b/>
        </w:rPr>
      </w:pPr>
    </w:p>
    <w:p w:rsidR="001814D5" w:rsidRPr="00C34D8E" w:rsidRDefault="001814D5" w:rsidP="001814D5">
      <w:pPr>
        <w:pStyle w:val="BodyText"/>
        <w:ind w:left="220" w:right="464"/>
        <w:jc w:val="both"/>
        <w:rPr>
          <w:b/>
        </w:rPr>
      </w:pPr>
      <w:r w:rsidRPr="00C34D8E">
        <w:rPr>
          <w:b/>
        </w:rPr>
        <w:t>Healthy Eating</w:t>
      </w:r>
    </w:p>
    <w:p w:rsidR="001814D5" w:rsidRPr="00C34D8E" w:rsidRDefault="001814D5" w:rsidP="001814D5">
      <w:pPr>
        <w:pStyle w:val="BodyText"/>
        <w:ind w:left="220" w:right="464"/>
        <w:jc w:val="both"/>
        <w:rPr>
          <w:b/>
        </w:rPr>
      </w:pPr>
    </w:p>
    <w:p w:rsidR="00ED6A20" w:rsidRPr="00C34D8E" w:rsidRDefault="00ED6A20" w:rsidP="00ED6A20">
      <w:pPr>
        <w:pStyle w:val="BodyText"/>
        <w:numPr>
          <w:ilvl w:val="0"/>
          <w:numId w:val="7"/>
        </w:numPr>
        <w:ind w:right="464"/>
        <w:jc w:val="both"/>
      </w:pPr>
      <w:r w:rsidRPr="00C34D8E">
        <w:t>know the foods that support good health.</w:t>
      </w:r>
    </w:p>
    <w:p w:rsidR="001814D5" w:rsidRPr="00B31667" w:rsidRDefault="001814D5" w:rsidP="00B31667">
      <w:pPr>
        <w:pStyle w:val="BodyText"/>
        <w:ind w:left="0" w:right="464"/>
        <w:jc w:val="both"/>
        <w:rPr>
          <w:b/>
          <w:highlight w:val="yellow"/>
        </w:rPr>
      </w:pPr>
    </w:p>
    <w:p w:rsidR="001814D5" w:rsidRPr="00C34D8E" w:rsidRDefault="001814D5" w:rsidP="001814D5">
      <w:pPr>
        <w:pStyle w:val="BodyText"/>
        <w:ind w:left="220" w:right="464"/>
        <w:jc w:val="both"/>
        <w:rPr>
          <w:b/>
        </w:rPr>
      </w:pPr>
      <w:r w:rsidRPr="00C34D8E">
        <w:rPr>
          <w:b/>
        </w:rPr>
        <w:t>Health and Prevention</w:t>
      </w:r>
    </w:p>
    <w:p w:rsidR="00ED6A20" w:rsidRPr="00C34D8E" w:rsidRDefault="00ED6A20" w:rsidP="001814D5">
      <w:pPr>
        <w:pStyle w:val="BodyText"/>
        <w:ind w:left="220" w:right="464"/>
        <w:jc w:val="both"/>
        <w:rPr>
          <w:b/>
        </w:rPr>
      </w:pPr>
    </w:p>
    <w:p w:rsidR="00ED6A20" w:rsidRPr="00C34D8E" w:rsidRDefault="00ED6A20" w:rsidP="00ED6A20">
      <w:pPr>
        <w:pStyle w:val="BodyText"/>
        <w:numPr>
          <w:ilvl w:val="0"/>
          <w:numId w:val="7"/>
        </w:numPr>
        <w:ind w:right="464"/>
        <w:jc w:val="both"/>
      </w:pPr>
      <w:r w:rsidRPr="00C34D8E">
        <w:t xml:space="preserve">to understand the importance of sleep, rest and relaxation. </w:t>
      </w:r>
    </w:p>
    <w:p w:rsidR="00ED6A20" w:rsidRPr="00C34D8E" w:rsidRDefault="00ED6A20" w:rsidP="00ED6A20">
      <w:pPr>
        <w:pStyle w:val="BodyText"/>
        <w:numPr>
          <w:ilvl w:val="0"/>
          <w:numId w:val="7"/>
        </w:numPr>
        <w:ind w:right="464"/>
        <w:jc w:val="both"/>
      </w:pPr>
      <w:r w:rsidRPr="00C34D8E">
        <w:t xml:space="preserve">understanding medicines, vaccinations and immunisations help people to stay healthy. </w:t>
      </w:r>
    </w:p>
    <w:p w:rsidR="00ED6A20" w:rsidRPr="00C34D8E" w:rsidRDefault="00ED6A20" w:rsidP="00ED6A20">
      <w:pPr>
        <w:pStyle w:val="BodyText"/>
        <w:numPr>
          <w:ilvl w:val="0"/>
          <w:numId w:val="7"/>
        </w:numPr>
        <w:ind w:right="464"/>
        <w:jc w:val="both"/>
      </w:pPr>
      <w:r w:rsidRPr="00C34D8E">
        <w:t xml:space="preserve">awareness that simple hygiene routines can stop germs spreading. </w:t>
      </w:r>
    </w:p>
    <w:p w:rsidR="00ED6A20" w:rsidRPr="00C34D8E" w:rsidRDefault="00ED6A20" w:rsidP="00ED6A20">
      <w:pPr>
        <w:pStyle w:val="BodyText"/>
        <w:numPr>
          <w:ilvl w:val="0"/>
          <w:numId w:val="7"/>
        </w:numPr>
        <w:ind w:right="464"/>
        <w:jc w:val="both"/>
      </w:pPr>
      <w:r w:rsidRPr="00C34D8E">
        <w:t>the importance of dental health.</w:t>
      </w:r>
    </w:p>
    <w:p w:rsidR="0050711A" w:rsidRPr="00C34D8E" w:rsidRDefault="0050711A" w:rsidP="00ED6A20">
      <w:pPr>
        <w:pStyle w:val="BodyText"/>
        <w:numPr>
          <w:ilvl w:val="0"/>
          <w:numId w:val="7"/>
        </w:numPr>
        <w:ind w:right="464"/>
        <w:jc w:val="both"/>
      </w:pPr>
      <w:r w:rsidRPr="00C34D8E">
        <w:t>how to stay safe in the sun and protect skin from sun damage.</w:t>
      </w:r>
    </w:p>
    <w:p w:rsidR="0050711A" w:rsidRPr="00C34D8E" w:rsidRDefault="0050711A" w:rsidP="00ED6A20">
      <w:pPr>
        <w:pStyle w:val="BodyText"/>
        <w:numPr>
          <w:ilvl w:val="0"/>
          <w:numId w:val="7"/>
        </w:numPr>
        <w:ind w:right="464"/>
        <w:jc w:val="both"/>
      </w:pPr>
      <w:r w:rsidRPr="00C34D8E">
        <w:t>knowing the importance of play and taking breaks from time online or the TV.</w:t>
      </w:r>
    </w:p>
    <w:p w:rsidR="005E113F" w:rsidRDefault="005E113F" w:rsidP="005E113F">
      <w:pPr>
        <w:pStyle w:val="BodyText"/>
        <w:ind w:left="0"/>
        <w:rPr>
          <w:b/>
        </w:rPr>
      </w:pPr>
    </w:p>
    <w:p w:rsidR="00602705" w:rsidRPr="00C34D8E" w:rsidRDefault="006E551F" w:rsidP="005E113F">
      <w:pPr>
        <w:pStyle w:val="BodyText"/>
        <w:ind w:left="0"/>
      </w:pPr>
      <w:r>
        <w:t>KS2</w:t>
      </w:r>
      <w:r>
        <w:rPr>
          <w:spacing w:val="-2"/>
        </w:rPr>
        <w:t xml:space="preserve"> </w:t>
      </w:r>
      <w:r>
        <w:t>children</w:t>
      </w:r>
      <w:r>
        <w:rPr>
          <w:spacing w:val="-2"/>
        </w:rPr>
        <w:t xml:space="preserve"> </w:t>
      </w:r>
      <w:r>
        <w:t>are</w:t>
      </w:r>
      <w:r>
        <w:rPr>
          <w:spacing w:val="-1"/>
        </w:rPr>
        <w:t xml:space="preserve"> </w:t>
      </w:r>
      <w:r>
        <w:t>given</w:t>
      </w:r>
      <w:r>
        <w:rPr>
          <w:spacing w:val="-1"/>
        </w:rPr>
        <w:t xml:space="preserve"> </w:t>
      </w:r>
      <w:r>
        <w:t>the</w:t>
      </w:r>
      <w:r>
        <w:rPr>
          <w:spacing w:val="-1"/>
        </w:rPr>
        <w:t xml:space="preserve"> </w:t>
      </w:r>
      <w:r>
        <w:t>skills,</w:t>
      </w:r>
      <w:r>
        <w:rPr>
          <w:spacing w:val="-1"/>
        </w:rPr>
        <w:t xml:space="preserve"> </w:t>
      </w:r>
      <w:r>
        <w:t>knowledge</w:t>
      </w:r>
      <w:r>
        <w:rPr>
          <w:spacing w:val="-2"/>
        </w:rPr>
        <w:t xml:space="preserve"> </w:t>
      </w:r>
      <w:r>
        <w:t>and</w:t>
      </w:r>
      <w:r>
        <w:rPr>
          <w:spacing w:val="-3"/>
        </w:rPr>
        <w:t xml:space="preserve"> </w:t>
      </w:r>
      <w:r>
        <w:t>understanding</w:t>
      </w:r>
      <w:r w:rsidR="000C6868">
        <w:t xml:space="preserve"> </w:t>
      </w:r>
      <w:r w:rsidR="000C6868" w:rsidRPr="00C34D8E">
        <w:t>within the following statutory areas</w:t>
      </w:r>
      <w:r w:rsidRPr="00C34D8E">
        <w:t>:</w:t>
      </w:r>
    </w:p>
    <w:p w:rsidR="001814D5" w:rsidRPr="00C34D8E" w:rsidRDefault="001814D5">
      <w:pPr>
        <w:pStyle w:val="BodyText"/>
        <w:ind w:left="220"/>
      </w:pPr>
    </w:p>
    <w:p w:rsidR="001814D5" w:rsidRPr="00C34D8E" w:rsidRDefault="001814D5" w:rsidP="001814D5">
      <w:pPr>
        <w:pStyle w:val="BodyText"/>
        <w:ind w:left="220" w:right="464"/>
        <w:jc w:val="both"/>
        <w:rPr>
          <w:b/>
        </w:rPr>
      </w:pPr>
      <w:r w:rsidRPr="00C34D8E">
        <w:rPr>
          <w:b/>
        </w:rPr>
        <w:t>Families and People Who Care for Me</w:t>
      </w:r>
    </w:p>
    <w:p w:rsidR="00B31667" w:rsidRPr="00C34D8E" w:rsidRDefault="00B31667" w:rsidP="001814D5">
      <w:pPr>
        <w:pStyle w:val="BodyText"/>
        <w:ind w:left="220" w:right="464"/>
        <w:jc w:val="both"/>
        <w:rPr>
          <w:b/>
        </w:rPr>
      </w:pPr>
    </w:p>
    <w:p w:rsidR="00141FC9" w:rsidRPr="00C34D8E" w:rsidRDefault="00141FC9" w:rsidP="00B31667">
      <w:pPr>
        <w:pStyle w:val="BodyText"/>
        <w:numPr>
          <w:ilvl w:val="0"/>
          <w:numId w:val="10"/>
        </w:numPr>
        <w:ind w:right="464"/>
        <w:jc w:val="both"/>
      </w:pPr>
      <w:r w:rsidRPr="00C34D8E">
        <w:t xml:space="preserve">recognise there are different types of relationship and that </w:t>
      </w:r>
      <w:r w:rsidR="000F7932" w:rsidRPr="00C34D8E">
        <w:t xml:space="preserve">key features include, care, sharing of life, commitment, time and being there in difficult times. </w:t>
      </w:r>
    </w:p>
    <w:p w:rsidR="00141FC9" w:rsidRPr="00C34D8E" w:rsidRDefault="00141FC9" w:rsidP="00B31667">
      <w:pPr>
        <w:pStyle w:val="BodyText"/>
        <w:numPr>
          <w:ilvl w:val="0"/>
          <w:numId w:val="10"/>
        </w:numPr>
        <w:ind w:right="464"/>
        <w:jc w:val="both"/>
      </w:pPr>
      <w:r w:rsidRPr="00C34D8E">
        <w:t xml:space="preserve">recognise and respect different types of family structure. </w:t>
      </w:r>
    </w:p>
    <w:p w:rsidR="00B31667" w:rsidRPr="00C34D8E" w:rsidRDefault="00141FC9" w:rsidP="00141FC9">
      <w:pPr>
        <w:pStyle w:val="BodyText"/>
        <w:ind w:right="464"/>
        <w:jc w:val="both"/>
      </w:pPr>
      <w:r w:rsidRPr="00C34D8E">
        <w:t xml:space="preserve"> </w:t>
      </w:r>
    </w:p>
    <w:p w:rsidR="001814D5" w:rsidRPr="00C34D8E" w:rsidRDefault="001814D5" w:rsidP="001814D5">
      <w:pPr>
        <w:pStyle w:val="BodyText"/>
        <w:ind w:left="220" w:right="464"/>
        <w:jc w:val="both"/>
        <w:rPr>
          <w:b/>
        </w:rPr>
      </w:pPr>
    </w:p>
    <w:p w:rsidR="001814D5" w:rsidRPr="00C34D8E" w:rsidRDefault="001814D5" w:rsidP="001814D5">
      <w:pPr>
        <w:pStyle w:val="BodyText"/>
        <w:ind w:left="220" w:right="464"/>
        <w:jc w:val="both"/>
        <w:rPr>
          <w:b/>
        </w:rPr>
      </w:pPr>
      <w:r w:rsidRPr="00C34D8E">
        <w:rPr>
          <w:b/>
        </w:rPr>
        <w:t xml:space="preserve">Caring Friendships </w:t>
      </w:r>
    </w:p>
    <w:p w:rsidR="00141FC9" w:rsidRPr="00C34D8E" w:rsidRDefault="00141FC9" w:rsidP="001814D5">
      <w:pPr>
        <w:pStyle w:val="BodyText"/>
        <w:ind w:left="220" w:right="464"/>
        <w:jc w:val="both"/>
        <w:rPr>
          <w:b/>
        </w:rPr>
      </w:pPr>
    </w:p>
    <w:p w:rsidR="00141FC9" w:rsidRPr="00C34D8E" w:rsidRDefault="00141FC9" w:rsidP="00141FC9">
      <w:pPr>
        <w:pStyle w:val="BodyText"/>
        <w:numPr>
          <w:ilvl w:val="0"/>
          <w:numId w:val="10"/>
        </w:numPr>
        <w:ind w:right="464"/>
        <w:jc w:val="both"/>
      </w:pPr>
      <w:r w:rsidRPr="00C34D8E">
        <w:t xml:space="preserve">know the importance of friendships and understand what constitutes a positive friendship. </w:t>
      </w:r>
    </w:p>
    <w:p w:rsidR="00141FC9" w:rsidRPr="00C34D8E" w:rsidRDefault="00141FC9" w:rsidP="00141FC9">
      <w:pPr>
        <w:pStyle w:val="BodyText"/>
        <w:numPr>
          <w:ilvl w:val="0"/>
          <w:numId w:val="10"/>
        </w:numPr>
        <w:ind w:right="464"/>
        <w:jc w:val="both"/>
      </w:pPr>
      <w:r w:rsidRPr="00C34D8E">
        <w:t xml:space="preserve">understanding the importance of, and how to, seek help </w:t>
      </w:r>
      <w:r w:rsidR="000F7932" w:rsidRPr="00C34D8E">
        <w:t xml:space="preserve">if lonely, excluded or unsafe. </w:t>
      </w:r>
    </w:p>
    <w:p w:rsidR="001814D5" w:rsidRPr="00C34D8E" w:rsidRDefault="001814D5" w:rsidP="001814D5">
      <w:pPr>
        <w:pStyle w:val="BodyText"/>
        <w:ind w:left="220" w:right="464"/>
        <w:jc w:val="both"/>
        <w:rPr>
          <w:b/>
        </w:rPr>
      </w:pPr>
    </w:p>
    <w:p w:rsidR="001814D5" w:rsidRPr="00C34D8E" w:rsidRDefault="001814D5" w:rsidP="001814D5">
      <w:pPr>
        <w:pStyle w:val="BodyText"/>
        <w:ind w:left="220" w:right="464"/>
        <w:jc w:val="both"/>
        <w:rPr>
          <w:b/>
        </w:rPr>
      </w:pPr>
      <w:r w:rsidRPr="00C34D8E">
        <w:rPr>
          <w:b/>
        </w:rPr>
        <w:t>Respectful Relationships</w:t>
      </w:r>
    </w:p>
    <w:p w:rsidR="000F7932" w:rsidRPr="00C34D8E" w:rsidRDefault="000F7932" w:rsidP="001814D5">
      <w:pPr>
        <w:pStyle w:val="BodyText"/>
        <w:ind w:left="220" w:right="464"/>
        <w:jc w:val="both"/>
        <w:rPr>
          <w:b/>
        </w:rPr>
      </w:pPr>
    </w:p>
    <w:p w:rsidR="000F7932" w:rsidRPr="00C34D8E" w:rsidRDefault="000F7932" w:rsidP="000F7932">
      <w:pPr>
        <w:pStyle w:val="BodyText"/>
        <w:numPr>
          <w:ilvl w:val="0"/>
          <w:numId w:val="11"/>
        </w:numPr>
        <w:ind w:right="464"/>
        <w:jc w:val="both"/>
        <w:rPr>
          <w:b/>
        </w:rPr>
      </w:pPr>
      <w:r w:rsidRPr="00C34D8E">
        <w:t xml:space="preserve">awareness of marriage and civil partnerships are a legal declaration of love and commitment. </w:t>
      </w:r>
    </w:p>
    <w:p w:rsidR="000F7932" w:rsidRPr="00C34D8E" w:rsidRDefault="000F7932" w:rsidP="000F7932">
      <w:pPr>
        <w:pStyle w:val="BodyText"/>
        <w:numPr>
          <w:ilvl w:val="0"/>
          <w:numId w:val="11"/>
        </w:numPr>
        <w:ind w:right="464"/>
        <w:jc w:val="both"/>
        <w:rPr>
          <w:b/>
        </w:rPr>
      </w:pPr>
      <w:r w:rsidRPr="00C34D8E">
        <w:t>know the impact of bullying and how to report it.</w:t>
      </w:r>
    </w:p>
    <w:p w:rsidR="000F7932" w:rsidRPr="00C34D8E" w:rsidRDefault="000F7932" w:rsidP="000F7932">
      <w:pPr>
        <w:pStyle w:val="BodyText"/>
        <w:numPr>
          <w:ilvl w:val="0"/>
          <w:numId w:val="11"/>
        </w:numPr>
        <w:ind w:right="464"/>
        <w:jc w:val="both"/>
        <w:rPr>
          <w:b/>
        </w:rPr>
      </w:pPr>
      <w:r w:rsidRPr="00C34D8E">
        <w:t>respect the importance of privacy.</w:t>
      </w:r>
    </w:p>
    <w:p w:rsidR="000F7932" w:rsidRPr="00C34D8E" w:rsidRDefault="000F7932" w:rsidP="000F7932">
      <w:pPr>
        <w:pStyle w:val="BodyText"/>
        <w:numPr>
          <w:ilvl w:val="0"/>
          <w:numId w:val="11"/>
        </w:numPr>
        <w:ind w:right="464"/>
        <w:jc w:val="both"/>
        <w:rPr>
          <w:b/>
        </w:rPr>
      </w:pPr>
      <w:r w:rsidRPr="00C34D8E">
        <w:t xml:space="preserve">Know how to recognise if family relationships are causing feelings of </w:t>
      </w:r>
      <w:r w:rsidR="00E0716C" w:rsidRPr="00C34D8E">
        <w:t xml:space="preserve">discomfort and unhappiness. </w:t>
      </w:r>
    </w:p>
    <w:p w:rsidR="001814D5" w:rsidRPr="00C34D8E" w:rsidRDefault="001814D5" w:rsidP="001814D5">
      <w:pPr>
        <w:pStyle w:val="BodyText"/>
        <w:ind w:left="220" w:right="464"/>
        <w:jc w:val="both"/>
        <w:rPr>
          <w:b/>
        </w:rPr>
      </w:pPr>
    </w:p>
    <w:p w:rsidR="000F7932" w:rsidRPr="00C34D8E" w:rsidRDefault="001814D5" w:rsidP="000F7932">
      <w:pPr>
        <w:pStyle w:val="BodyText"/>
        <w:ind w:left="220" w:right="464"/>
        <w:jc w:val="both"/>
        <w:rPr>
          <w:b/>
        </w:rPr>
      </w:pPr>
      <w:r w:rsidRPr="00C34D8E">
        <w:rPr>
          <w:b/>
        </w:rPr>
        <w:t>Online Relationships</w:t>
      </w:r>
    </w:p>
    <w:p w:rsidR="001814D5" w:rsidRPr="00C34D8E" w:rsidRDefault="001814D5" w:rsidP="001814D5">
      <w:pPr>
        <w:pStyle w:val="BodyText"/>
        <w:ind w:left="220" w:right="464"/>
        <w:jc w:val="both"/>
        <w:rPr>
          <w:b/>
        </w:rPr>
      </w:pPr>
    </w:p>
    <w:p w:rsidR="00050B5F" w:rsidRPr="00C34D8E" w:rsidRDefault="00A43A67" w:rsidP="00C34D8E">
      <w:pPr>
        <w:pStyle w:val="BodyText"/>
        <w:numPr>
          <w:ilvl w:val="0"/>
          <w:numId w:val="16"/>
        </w:numPr>
        <w:ind w:right="464"/>
        <w:jc w:val="both"/>
      </w:pPr>
      <w:r w:rsidRPr="00C34D8E">
        <w:t xml:space="preserve">know that cyberbullying, online abuse and trolling has a negative impact on wellbeing. </w:t>
      </w:r>
    </w:p>
    <w:p w:rsidR="00A43A67" w:rsidRPr="00050B5F" w:rsidRDefault="00A43A67" w:rsidP="00A43A67">
      <w:pPr>
        <w:pStyle w:val="BodyText"/>
        <w:ind w:right="464"/>
        <w:jc w:val="both"/>
        <w:rPr>
          <w:highlight w:val="yellow"/>
        </w:rPr>
      </w:pPr>
    </w:p>
    <w:p w:rsidR="001814D5" w:rsidRPr="00C34D8E" w:rsidRDefault="001814D5" w:rsidP="001814D5">
      <w:pPr>
        <w:pStyle w:val="BodyText"/>
        <w:ind w:left="220" w:right="464"/>
        <w:jc w:val="both"/>
        <w:rPr>
          <w:b/>
        </w:rPr>
      </w:pPr>
      <w:r w:rsidRPr="00C34D8E">
        <w:rPr>
          <w:b/>
        </w:rPr>
        <w:t>Internet Safety and Harms</w:t>
      </w:r>
    </w:p>
    <w:p w:rsidR="001814D5" w:rsidRPr="00C34D8E" w:rsidRDefault="001814D5" w:rsidP="001814D5">
      <w:pPr>
        <w:pStyle w:val="BodyText"/>
        <w:ind w:left="220" w:right="464"/>
        <w:jc w:val="both"/>
        <w:rPr>
          <w:b/>
        </w:rPr>
      </w:pPr>
    </w:p>
    <w:p w:rsidR="000F7932" w:rsidRPr="00C34D8E" w:rsidRDefault="000F7932" w:rsidP="000F7932">
      <w:pPr>
        <w:pStyle w:val="BodyText"/>
        <w:numPr>
          <w:ilvl w:val="0"/>
          <w:numId w:val="11"/>
        </w:numPr>
        <w:ind w:right="464"/>
        <w:jc w:val="both"/>
      </w:pPr>
      <w:r w:rsidRPr="00C34D8E">
        <w:t xml:space="preserve">how to recognise if online friendships make them feel uncomfortable or unsafe. </w:t>
      </w:r>
    </w:p>
    <w:p w:rsidR="000F7932" w:rsidRPr="00C34D8E" w:rsidRDefault="000F7932" w:rsidP="000F7932">
      <w:pPr>
        <w:pStyle w:val="BodyText"/>
        <w:numPr>
          <w:ilvl w:val="0"/>
          <w:numId w:val="11"/>
        </w:numPr>
        <w:ind w:right="464"/>
        <w:jc w:val="both"/>
      </w:pPr>
      <w:r w:rsidRPr="00C34D8E">
        <w:t>know the impact of online bullying.</w:t>
      </w:r>
    </w:p>
    <w:p w:rsidR="000F7932" w:rsidRPr="00C34D8E" w:rsidRDefault="000F7932" w:rsidP="000F7932">
      <w:pPr>
        <w:pStyle w:val="BodyText"/>
        <w:numPr>
          <w:ilvl w:val="0"/>
          <w:numId w:val="11"/>
        </w:numPr>
        <w:ind w:right="464"/>
        <w:jc w:val="both"/>
      </w:pPr>
      <w:r w:rsidRPr="00C34D8E">
        <w:t>awareness that people can act differently online and pretend to be someone they are not.</w:t>
      </w:r>
    </w:p>
    <w:p w:rsidR="00A43A67" w:rsidRPr="00C34D8E" w:rsidRDefault="00A43A67" w:rsidP="00A43A67">
      <w:pPr>
        <w:pStyle w:val="BodyText"/>
        <w:numPr>
          <w:ilvl w:val="0"/>
          <w:numId w:val="11"/>
        </w:numPr>
        <w:ind w:right="464"/>
        <w:jc w:val="both"/>
      </w:pPr>
      <w:r w:rsidRPr="00C34D8E">
        <w:t xml:space="preserve">promote safety and wellbeing in reference to social media and other online activities. </w:t>
      </w:r>
    </w:p>
    <w:p w:rsidR="00A43A67" w:rsidRPr="00C34D8E" w:rsidRDefault="00A43A67" w:rsidP="00A43A67">
      <w:pPr>
        <w:pStyle w:val="BodyText"/>
        <w:numPr>
          <w:ilvl w:val="0"/>
          <w:numId w:val="11"/>
        </w:numPr>
        <w:ind w:right="464"/>
        <w:jc w:val="both"/>
      </w:pPr>
      <w:r w:rsidRPr="00C34D8E">
        <w:t xml:space="preserve">be discerning when searching for and using online information. </w:t>
      </w:r>
    </w:p>
    <w:p w:rsidR="00A43A67" w:rsidRPr="00C34D8E" w:rsidRDefault="00A43A67" w:rsidP="00A43A67">
      <w:pPr>
        <w:pStyle w:val="BodyText"/>
        <w:ind w:right="464"/>
        <w:jc w:val="both"/>
      </w:pPr>
    </w:p>
    <w:p w:rsidR="000F7932" w:rsidRPr="00C34D8E" w:rsidRDefault="000F7932" w:rsidP="000F7932">
      <w:pPr>
        <w:pStyle w:val="BodyText"/>
        <w:ind w:right="464"/>
        <w:jc w:val="both"/>
      </w:pPr>
    </w:p>
    <w:p w:rsidR="001814D5" w:rsidRPr="00C34D8E" w:rsidRDefault="001814D5" w:rsidP="001814D5">
      <w:pPr>
        <w:pStyle w:val="BodyText"/>
        <w:ind w:left="220" w:right="464"/>
        <w:jc w:val="both"/>
        <w:rPr>
          <w:b/>
        </w:rPr>
      </w:pPr>
      <w:r w:rsidRPr="00C34D8E">
        <w:rPr>
          <w:b/>
        </w:rPr>
        <w:t>Being Safe</w:t>
      </w:r>
    </w:p>
    <w:p w:rsidR="000F7932" w:rsidRPr="00050B5F" w:rsidRDefault="000F7932" w:rsidP="001814D5">
      <w:pPr>
        <w:pStyle w:val="BodyText"/>
        <w:ind w:left="220" w:right="464"/>
        <w:jc w:val="both"/>
        <w:rPr>
          <w:b/>
          <w:highlight w:val="yellow"/>
        </w:rPr>
      </w:pPr>
    </w:p>
    <w:p w:rsidR="000F7932" w:rsidRPr="00C34D8E" w:rsidRDefault="000F7932" w:rsidP="000F7932">
      <w:pPr>
        <w:pStyle w:val="BodyText"/>
        <w:numPr>
          <w:ilvl w:val="0"/>
          <w:numId w:val="11"/>
        </w:numPr>
        <w:ind w:right="464"/>
        <w:jc w:val="both"/>
      </w:pPr>
      <w:r w:rsidRPr="00C34D8E">
        <w:t xml:space="preserve">to understand personal boundaries and how to safely respond to others. </w:t>
      </w:r>
    </w:p>
    <w:p w:rsidR="000F7932" w:rsidRPr="00C34D8E" w:rsidRDefault="000F7932" w:rsidP="000F7932">
      <w:pPr>
        <w:pStyle w:val="BodyText"/>
        <w:numPr>
          <w:ilvl w:val="0"/>
          <w:numId w:val="11"/>
        </w:numPr>
        <w:ind w:right="464"/>
        <w:jc w:val="both"/>
      </w:pPr>
      <w:r w:rsidRPr="00C34D8E">
        <w:t>understanding how to seek and give permission in varied situations.</w:t>
      </w:r>
    </w:p>
    <w:p w:rsidR="000F7932" w:rsidRPr="00C34D8E" w:rsidRDefault="000F7932" w:rsidP="000F7932">
      <w:pPr>
        <w:pStyle w:val="BodyText"/>
        <w:numPr>
          <w:ilvl w:val="0"/>
          <w:numId w:val="11"/>
        </w:numPr>
        <w:ind w:right="464"/>
        <w:jc w:val="both"/>
      </w:pPr>
      <w:r w:rsidRPr="00C34D8E">
        <w:t xml:space="preserve">awareness when it is safe to break confidence or a secret. </w:t>
      </w:r>
    </w:p>
    <w:p w:rsidR="000F7932" w:rsidRPr="00C34D8E" w:rsidRDefault="00C34D8E" w:rsidP="000F7932">
      <w:pPr>
        <w:pStyle w:val="BodyText"/>
        <w:numPr>
          <w:ilvl w:val="0"/>
          <w:numId w:val="11"/>
        </w:numPr>
        <w:ind w:right="464"/>
        <w:jc w:val="both"/>
      </w:pPr>
      <w:r w:rsidRPr="00C34D8E">
        <w:t xml:space="preserve">have an </w:t>
      </w:r>
      <w:r w:rsidR="000F7932" w:rsidRPr="00C34D8E">
        <w:t xml:space="preserve">awareness of </w:t>
      </w:r>
      <w:r w:rsidRPr="00C34D8E">
        <w:t xml:space="preserve">the </w:t>
      </w:r>
      <w:r w:rsidR="000F7932" w:rsidRPr="00C34D8E">
        <w:t xml:space="preserve">different types of physical contact and </w:t>
      </w:r>
      <w:r w:rsidRPr="00C34D8E">
        <w:t xml:space="preserve">develop </w:t>
      </w:r>
      <w:r w:rsidR="000F7932" w:rsidRPr="00C34D8E">
        <w:t xml:space="preserve">strategies </w:t>
      </w:r>
      <w:r w:rsidRPr="00C34D8E">
        <w:t xml:space="preserve">for </w:t>
      </w:r>
      <w:r w:rsidR="000F7932" w:rsidRPr="00C34D8E">
        <w:t>respond</w:t>
      </w:r>
      <w:r w:rsidRPr="00C34D8E">
        <w:t>ing</w:t>
      </w:r>
      <w:r w:rsidR="000F7932" w:rsidRPr="00C34D8E">
        <w:t xml:space="preserve"> </w:t>
      </w:r>
      <w:r w:rsidRPr="00C34D8E">
        <w:t xml:space="preserve">to </w:t>
      </w:r>
      <w:r w:rsidR="000F7932" w:rsidRPr="00C34D8E">
        <w:t xml:space="preserve">unacceptable contact. </w:t>
      </w:r>
    </w:p>
    <w:p w:rsidR="001814D5" w:rsidRDefault="000F7932" w:rsidP="00C34D8E">
      <w:pPr>
        <w:pStyle w:val="BodyText"/>
        <w:numPr>
          <w:ilvl w:val="0"/>
          <w:numId w:val="11"/>
        </w:numPr>
        <w:ind w:right="464"/>
        <w:jc w:val="both"/>
      </w:pPr>
      <w:r w:rsidRPr="00C34D8E">
        <w:t xml:space="preserve">where and how to report concerns about personal or someone else’s safety.  </w:t>
      </w:r>
    </w:p>
    <w:p w:rsidR="005E113F" w:rsidRDefault="005E113F" w:rsidP="005E113F">
      <w:pPr>
        <w:pStyle w:val="BodyText"/>
        <w:ind w:right="464"/>
        <w:jc w:val="both"/>
      </w:pPr>
    </w:p>
    <w:p w:rsidR="005E113F" w:rsidRDefault="005E113F" w:rsidP="005E113F">
      <w:pPr>
        <w:pStyle w:val="BodyText"/>
        <w:ind w:right="464"/>
        <w:jc w:val="both"/>
      </w:pPr>
    </w:p>
    <w:p w:rsidR="005E113F" w:rsidRDefault="005E113F" w:rsidP="005E113F">
      <w:pPr>
        <w:pStyle w:val="BodyText"/>
        <w:ind w:right="464"/>
        <w:jc w:val="both"/>
      </w:pPr>
    </w:p>
    <w:p w:rsidR="005E113F" w:rsidRPr="00C34D8E" w:rsidRDefault="005E113F" w:rsidP="005E113F">
      <w:pPr>
        <w:pStyle w:val="BodyText"/>
        <w:ind w:right="464"/>
        <w:jc w:val="both"/>
      </w:pPr>
    </w:p>
    <w:p w:rsidR="001814D5" w:rsidRPr="00C34D8E" w:rsidRDefault="001814D5" w:rsidP="001814D5">
      <w:pPr>
        <w:pStyle w:val="BodyText"/>
        <w:ind w:left="220" w:right="464"/>
        <w:jc w:val="both"/>
        <w:rPr>
          <w:b/>
        </w:rPr>
      </w:pPr>
      <w:r w:rsidRPr="00C34D8E">
        <w:rPr>
          <w:b/>
        </w:rPr>
        <w:t>Mental Wellbeing</w:t>
      </w:r>
    </w:p>
    <w:p w:rsidR="00E0716C" w:rsidRPr="00C34D8E" w:rsidRDefault="00E0716C" w:rsidP="001814D5">
      <w:pPr>
        <w:pStyle w:val="BodyText"/>
        <w:ind w:left="220" w:right="464"/>
        <w:jc w:val="both"/>
        <w:rPr>
          <w:b/>
        </w:rPr>
      </w:pPr>
    </w:p>
    <w:p w:rsidR="00E0716C" w:rsidRPr="00C34D8E" w:rsidRDefault="00E0716C" w:rsidP="00E0716C">
      <w:pPr>
        <w:pStyle w:val="BodyText"/>
        <w:numPr>
          <w:ilvl w:val="0"/>
          <w:numId w:val="13"/>
        </w:numPr>
        <w:ind w:right="464"/>
        <w:jc w:val="both"/>
      </w:pPr>
      <w:r w:rsidRPr="00C34D8E">
        <w:t>understand the importance of tak</w:t>
      </w:r>
      <w:r w:rsidR="005E113F">
        <w:t xml:space="preserve">ing care of mental health, with </w:t>
      </w:r>
      <w:r w:rsidRPr="00C34D8E">
        <w:t xml:space="preserve">an understanding that mental </w:t>
      </w:r>
      <w:r w:rsidR="00326840" w:rsidRPr="00C34D8E">
        <w:t>ill-</w:t>
      </w:r>
      <w:r w:rsidRPr="00C34D8E">
        <w:t>health is common.</w:t>
      </w:r>
    </w:p>
    <w:p w:rsidR="00E0716C" w:rsidRPr="00C34D8E" w:rsidRDefault="00E0716C" w:rsidP="00E0716C">
      <w:pPr>
        <w:pStyle w:val="BodyText"/>
        <w:numPr>
          <w:ilvl w:val="0"/>
          <w:numId w:val="13"/>
        </w:numPr>
        <w:ind w:right="464"/>
        <w:jc w:val="both"/>
      </w:pPr>
      <w:r w:rsidRPr="00C34D8E">
        <w:t>know strategies to respond to a variety of feelings.</w:t>
      </w:r>
    </w:p>
    <w:p w:rsidR="00E0716C" w:rsidRPr="00C34D8E" w:rsidRDefault="00E0716C" w:rsidP="00E0716C">
      <w:pPr>
        <w:pStyle w:val="BodyText"/>
        <w:numPr>
          <w:ilvl w:val="0"/>
          <w:numId w:val="13"/>
        </w:numPr>
        <w:ind w:right="464"/>
        <w:jc w:val="both"/>
      </w:pPr>
      <w:r w:rsidRPr="00C34D8E">
        <w:t>recognise mental health warning signs and how to seek support.</w:t>
      </w:r>
    </w:p>
    <w:p w:rsidR="00E0716C" w:rsidRPr="00C34D8E" w:rsidRDefault="00E0716C" w:rsidP="00E0716C">
      <w:pPr>
        <w:pStyle w:val="BodyText"/>
        <w:numPr>
          <w:ilvl w:val="0"/>
          <w:numId w:val="13"/>
        </w:numPr>
        <w:ind w:right="464"/>
        <w:jc w:val="both"/>
      </w:pPr>
      <w:r w:rsidRPr="00C34D8E">
        <w:t xml:space="preserve">awareness of change and loss, including death and transition. </w:t>
      </w:r>
    </w:p>
    <w:p w:rsidR="00E0716C" w:rsidRPr="00C34D8E" w:rsidRDefault="00E0716C" w:rsidP="00E0716C">
      <w:pPr>
        <w:pStyle w:val="BodyText"/>
        <w:numPr>
          <w:ilvl w:val="0"/>
          <w:numId w:val="13"/>
        </w:numPr>
        <w:ind w:right="464"/>
        <w:jc w:val="both"/>
      </w:pPr>
      <w:r w:rsidRPr="00C34D8E">
        <w:t>have an understanding of varied vocabulary when discussing feelings.</w:t>
      </w:r>
    </w:p>
    <w:p w:rsidR="00E0716C" w:rsidRPr="00C34D8E" w:rsidRDefault="00E0716C" w:rsidP="00E0716C">
      <w:pPr>
        <w:pStyle w:val="BodyText"/>
        <w:numPr>
          <w:ilvl w:val="0"/>
          <w:numId w:val="13"/>
        </w:numPr>
        <w:ind w:right="464"/>
        <w:jc w:val="both"/>
      </w:pPr>
      <w:r w:rsidRPr="00C34D8E">
        <w:t>awareness of strategies and behaviours which support mental health.</w:t>
      </w:r>
    </w:p>
    <w:p w:rsidR="001814D5" w:rsidRPr="00C34D8E" w:rsidRDefault="00E0716C" w:rsidP="00E0716C">
      <w:pPr>
        <w:pStyle w:val="BodyText"/>
        <w:numPr>
          <w:ilvl w:val="0"/>
          <w:numId w:val="13"/>
        </w:numPr>
        <w:ind w:right="464"/>
        <w:jc w:val="both"/>
      </w:pPr>
      <w:r w:rsidRPr="00C34D8E">
        <w:t>have an understanding of personal identity.</w:t>
      </w:r>
    </w:p>
    <w:p w:rsidR="00E0716C" w:rsidRPr="00C34D8E" w:rsidRDefault="00E0716C" w:rsidP="00E0716C">
      <w:pPr>
        <w:pStyle w:val="BodyText"/>
        <w:ind w:left="220" w:right="464"/>
        <w:jc w:val="both"/>
        <w:rPr>
          <w:b/>
        </w:rPr>
      </w:pPr>
    </w:p>
    <w:p w:rsidR="001814D5" w:rsidRPr="00C34D8E" w:rsidRDefault="001814D5" w:rsidP="001814D5">
      <w:pPr>
        <w:pStyle w:val="BodyText"/>
        <w:ind w:left="220" w:right="464"/>
        <w:jc w:val="both"/>
        <w:rPr>
          <w:b/>
        </w:rPr>
      </w:pPr>
      <w:r w:rsidRPr="00C34D8E">
        <w:rPr>
          <w:b/>
        </w:rPr>
        <w:t>Physical Health and Fitness</w:t>
      </w:r>
    </w:p>
    <w:p w:rsidR="00E0716C" w:rsidRPr="00C34D8E" w:rsidRDefault="00E0716C" w:rsidP="00A43A67">
      <w:pPr>
        <w:pStyle w:val="BodyText"/>
        <w:ind w:left="0" w:right="464"/>
        <w:jc w:val="both"/>
      </w:pPr>
    </w:p>
    <w:p w:rsidR="00E0716C" w:rsidRPr="00C34D8E" w:rsidRDefault="00E0716C" w:rsidP="00E0716C">
      <w:pPr>
        <w:pStyle w:val="BodyText"/>
        <w:numPr>
          <w:ilvl w:val="0"/>
          <w:numId w:val="12"/>
        </w:numPr>
        <w:ind w:right="464"/>
        <w:jc w:val="both"/>
      </w:pPr>
      <w:r w:rsidRPr="00C34D8E">
        <w:t xml:space="preserve">identify habits which have both a positive and negative impact on a healthy lifestyle, including quality sleep and the risks of too much time spent on electronic devices. </w:t>
      </w:r>
    </w:p>
    <w:p w:rsidR="00E0716C" w:rsidRPr="00C34D8E" w:rsidRDefault="00E0716C" w:rsidP="00E0716C">
      <w:pPr>
        <w:pStyle w:val="BodyText"/>
        <w:numPr>
          <w:ilvl w:val="0"/>
          <w:numId w:val="12"/>
        </w:numPr>
        <w:ind w:right="464"/>
        <w:jc w:val="both"/>
      </w:pPr>
      <w:r w:rsidRPr="00C34D8E">
        <w:t>understand the early signs of physical illness.</w:t>
      </w:r>
    </w:p>
    <w:p w:rsidR="00E0716C" w:rsidRPr="00C34D8E" w:rsidRDefault="00E0716C" w:rsidP="00E0716C">
      <w:pPr>
        <w:pStyle w:val="BodyText"/>
        <w:numPr>
          <w:ilvl w:val="0"/>
          <w:numId w:val="12"/>
        </w:numPr>
        <w:ind w:right="464"/>
        <w:jc w:val="both"/>
      </w:pPr>
      <w:r w:rsidRPr="00C34D8E">
        <w:t xml:space="preserve">awareness of bacteria and viruses and how everyday hygiene can stop the spread of these, as well as the importance of medicines and immunisations. </w:t>
      </w:r>
    </w:p>
    <w:p w:rsidR="00E0716C" w:rsidRPr="00C34D8E" w:rsidRDefault="00E0716C" w:rsidP="00E0716C">
      <w:pPr>
        <w:pStyle w:val="BodyText"/>
        <w:numPr>
          <w:ilvl w:val="0"/>
          <w:numId w:val="12"/>
        </w:numPr>
        <w:ind w:right="464"/>
        <w:jc w:val="both"/>
      </w:pPr>
      <w:r w:rsidRPr="00C34D8E">
        <w:t>understand what sun exposure is and how to remain safe in the sun.</w:t>
      </w:r>
    </w:p>
    <w:p w:rsidR="00E0716C" w:rsidRPr="00C34D8E" w:rsidRDefault="00E0716C" w:rsidP="00E0716C">
      <w:pPr>
        <w:pStyle w:val="BodyText"/>
        <w:numPr>
          <w:ilvl w:val="0"/>
          <w:numId w:val="12"/>
        </w:numPr>
        <w:ind w:right="464"/>
        <w:jc w:val="both"/>
      </w:pPr>
      <w:r w:rsidRPr="00C34D8E">
        <w:t>importance of good oral hygiene.</w:t>
      </w:r>
    </w:p>
    <w:p w:rsidR="001814D5" w:rsidRPr="00050B5F" w:rsidRDefault="001814D5" w:rsidP="001814D5">
      <w:pPr>
        <w:pStyle w:val="BodyText"/>
        <w:ind w:left="220" w:right="464"/>
        <w:jc w:val="both"/>
        <w:rPr>
          <w:b/>
          <w:highlight w:val="yellow"/>
        </w:rPr>
      </w:pPr>
    </w:p>
    <w:p w:rsidR="001814D5" w:rsidRPr="00C34D8E" w:rsidRDefault="001814D5" w:rsidP="001814D5">
      <w:pPr>
        <w:pStyle w:val="BodyText"/>
        <w:ind w:left="220" w:right="464"/>
        <w:jc w:val="both"/>
        <w:rPr>
          <w:b/>
        </w:rPr>
      </w:pPr>
      <w:r w:rsidRPr="00C34D8E">
        <w:rPr>
          <w:b/>
        </w:rPr>
        <w:t>Healthy Eating</w:t>
      </w:r>
    </w:p>
    <w:p w:rsidR="00A43A67" w:rsidRPr="00C34D8E" w:rsidRDefault="00A43A67" w:rsidP="001814D5">
      <w:pPr>
        <w:pStyle w:val="BodyText"/>
        <w:ind w:left="220" w:right="464"/>
        <w:jc w:val="both"/>
        <w:rPr>
          <w:b/>
        </w:rPr>
      </w:pPr>
    </w:p>
    <w:p w:rsidR="00A43A67" w:rsidRPr="00C34D8E" w:rsidRDefault="00A43A67" w:rsidP="00A43A67">
      <w:pPr>
        <w:pStyle w:val="BodyText"/>
        <w:numPr>
          <w:ilvl w:val="0"/>
          <w:numId w:val="14"/>
        </w:numPr>
        <w:ind w:right="464"/>
        <w:jc w:val="both"/>
      </w:pPr>
      <w:r w:rsidRPr="00C34D8E">
        <w:t>how to make informed decisions about health and the elements of a healthy and balanced lifestyle.</w:t>
      </w:r>
    </w:p>
    <w:p w:rsidR="001814D5" w:rsidRPr="00C34D8E" w:rsidRDefault="001814D5" w:rsidP="001814D5">
      <w:pPr>
        <w:pStyle w:val="BodyText"/>
        <w:ind w:left="220" w:right="464"/>
        <w:jc w:val="both"/>
        <w:rPr>
          <w:b/>
        </w:rPr>
      </w:pPr>
    </w:p>
    <w:p w:rsidR="001814D5" w:rsidRPr="00C34D8E" w:rsidRDefault="00E0716C" w:rsidP="001814D5">
      <w:pPr>
        <w:pStyle w:val="BodyText"/>
        <w:ind w:left="220" w:right="464"/>
        <w:jc w:val="both"/>
        <w:rPr>
          <w:b/>
        </w:rPr>
      </w:pPr>
      <w:r w:rsidRPr="00C34D8E">
        <w:rPr>
          <w:b/>
        </w:rPr>
        <w:t>Drugs, Alcohol and To</w:t>
      </w:r>
      <w:r w:rsidR="001814D5" w:rsidRPr="00C34D8E">
        <w:rPr>
          <w:b/>
        </w:rPr>
        <w:t>bacco</w:t>
      </w:r>
    </w:p>
    <w:p w:rsidR="00A43A67" w:rsidRPr="00C34D8E" w:rsidRDefault="00A43A67" w:rsidP="001814D5">
      <w:pPr>
        <w:pStyle w:val="BodyText"/>
        <w:ind w:left="220" w:right="464"/>
        <w:jc w:val="both"/>
        <w:rPr>
          <w:b/>
        </w:rPr>
      </w:pPr>
    </w:p>
    <w:p w:rsidR="00A43A67" w:rsidRPr="00C34D8E" w:rsidRDefault="00A43A67" w:rsidP="00A43A67">
      <w:pPr>
        <w:pStyle w:val="BodyText"/>
        <w:numPr>
          <w:ilvl w:val="0"/>
          <w:numId w:val="14"/>
        </w:numPr>
        <w:ind w:right="464"/>
        <w:jc w:val="both"/>
      </w:pPr>
      <w:r w:rsidRPr="00C34D8E">
        <w:t xml:space="preserve">awareness of medicines and household products which are common to everyday life. </w:t>
      </w:r>
    </w:p>
    <w:p w:rsidR="00A43A67" w:rsidRPr="00C34D8E" w:rsidRDefault="00A43A67" w:rsidP="00A43A67">
      <w:pPr>
        <w:pStyle w:val="BodyText"/>
        <w:numPr>
          <w:ilvl w:val="0"/>
          <w:numId w:val="14"/>
        </w:numPr>
        <w:ind w:right="464"/>
        <w:jc w:val="both"/>
      </w:pPr>
      <w:r w:rsidRPr="00C34D8E">
        <w:t>understanding that medicines used responsibly can contribute to health.</w:t>
      </w:r>
    </w:p>
    <w:p w:rsidR="00A43A67" w:rsidRPr="00C34D8E" w:rsidRDefault="00A43A67" w:rsidP="00A43A67">
      <w:pPr>
        <w:pStyle w:val="BodyText"/>
        <w:numPr>
          <w:ilvl w:val="0"/>
          <w:numId w:val="14"/>
        </w:numPr>
        <w:ind w:right="464"/>
        <w:jc w:val="both"/>
      </w:pPr>
      <w:r w:rsidRPr="00C34D8E">
        <w:t>awareness of drug use and the law.</w:t>
      </w:r>
    </w:p>
    <w:p w:rsidR="00A43A67" w:rsidRPr="00C34D8E" w:rsidRDefault="00A43A67" w:rsidP="00A43A67">
      <w:pPr>
        <w:pStyle w:val="BodyText"/>
        <w:numPr>
          <w:ilvl w:val="0"/>
          <w:numId w:val="14"/>
        </w:numPr>
        <w:ind w:right="464"/>
        <w:jc w:val="both"/>
      </w:pPr>
      <w:r w:rsidRPr="00C34D8E">
        <w:t xml:space="preserve">know the risks and effects of legal drugs common to everyday life (cigarettes, vaping, alcohol and medicines) and the impact on health. </w:t>
      </w:r>
    </w:p>
    <w:p w:rsidR="00A43A67" w:rsidRPr="00C34D8E" w:rsidRDefault="00050B5F" w:rsidP="00A43A67">
      <w:pPr>
        <w:pStyle w:val="BodyText"/>
        <w:numPr>
          <w:ilvl w:val="0"/>
          <w:numId w:val="14"/>
        </w:numPr>
        <w:ind w:right="464"/>
        <w:jc w:val="both"/>
      </w:pPr>
      <w:r w:rsidRPr="00C34D8E">
        <w:t>a</w:t>
      </w:r>
      <w:r w:rsidR="00A43A67" w:rsidRPr="00C34D8E">
        <w:t xml:space="preserve">wareness of organisations </w:t>
      </w:r>
      <w:r w:rsidRPr="00C34D8E">
        <w:t xml:space="preserve">or people </w:t>
      </w:r>
      <w:r w:rsidR="00A43A67" w:rsidRPr="00C34D8E">
        <w:t>that can support people concerning drug use</w:t>
      </w:r>
    </w:p>
    <w:p w:rsidR="00A43A67" w:rsidRPr="00050B5F" w:rsidRDefault="00A43A67" w:rsidP="00A43A67">
      <w:pPr>
        <w:pStyle w:val="BodyText"/>
        <w:ind w:right="464"/>
        <w:jc w:val="both"/>
        <w:rPr>
          <w:highlight w:val="yellow"/>
        </w:rPr>
      </w:pPr>
    </w:p>
    <w:p w:rsidR="001814D5" w:rsidRPr="00C34D8E" w:rsidRDefault="001814D5" w:rsidP="001814D5">
      <w:pPr>
        <w:pStyle w:val="BodyText"/>
        <w:ind w:left="220" w:right="464"/>
        <w:jc w:val="both"/>
        <w:rPr>
          <w:b/>
        </w:rPr>
      </w:pPr>
    </w:p>
    <w:p w:rsidR="001814D5" w:rsidRPr="00C34D8E" w:rsidRDefault="001814D5" w:rsidP="001814D5">
      <w:pPr>
        <w:pStyle w:val="BodyText"/>
        <w:ind w:left="220" w:right="464"/>
        <w:jc w:val="both"/>
        <w:rPr>
          <w:b/>
        </w:rPr>
      </w:pPr>
      <w:r w:rsidRPr="00C34D8E">
        <w:rPr>
          <w:b/>
        </w:rPr>
        <w:t>Health and Prevention</w:t>
      </w:r>
    </w:p>
    <w:p w:rsidR="00A43A67" w:rsidRPr="00C34D8E" w:rsidRDefault="00A43A67" w:rsidP="001814D5">
      <w:pPr>
        <w:pStyle w:val="BodyText"/>
        <w:ind w:left="220" w:right="464"/>
        <w:jc w:val="both"/>
        <w:rPr>
          <w:b/>
        </w:rPr>
      </w:pPr>
    </w:p>
    <w:p w:rsidR="00A43A67" w:rsidRPr="00C34D8E" w:rsidRDefault="00A43A67" w:rsidP="00A43A67">
      <w:pPr>
        <w:pStyle w:val="BodyText"/>
        <w:numPr>
          <w:ilvl w:val="0"/>
          <w:numId w:val="15"/>
        </w:numPr>
        <w:ind w:right="464"/>
        <w:jc w:val="both"/>
        <w:rPr>
          <w:b/>
        </w:rPr>
      </w:pPr>
      <w:r w:rsidRPr="00C34D8E">
        <w:t>awareness that some diseases can be prevented by immunisations and that allergies can be managed.</w:t>
      </w:r>
    </w:p>
    <w:p w:rsidR="001814D5" w:rsidRPr="00C34D8E" w:rsidRDefault="001814D5" w:rsidP="001814D5">
      <w:pPr>
        <w:pStyle w:val="BodyText"/>
        <w:ind w:left="220" w:right="464"/>
        <w:jc w:val="both"/>
        <w:rPr>
          <w:b/>
        </w:rPr>
      </w:pPr>
    </w:p>
    <w:p w:rsidR="001814D5" w:rsidRPr="00C34D8E" w:rsidRDefault="001814D5" w:rsidP="001814D5">
      <w:pPr>
        <w:pStyle w:val="BodyText"/>
        <w:ind w:left="220" w:right="464"/>
        <w:jc w:val="both"/>
        <w:rPr>
          <w:b/>
        </w:rPr>
      </w:pPr>
      <w:r w:rsidRPr="00C34D8E">
        <w:rPr>
          <w:b/>
        </w:rPr>
        <w:t>Basic First Aid</w:t>
      </w:r>
    </w:p>
    <w:p w:rsidR="00A43A67" w:rsidRPr="00C34D8E" w:rsidRDefault="00A43A67" w:rsidP="001814D5">
      <w:pPr>
        <w:pStyle w:val="BodyText"/>
        <w:ind w:left="220" w:right="464"/>
        <w:jc w:val="both"/>
        <w:rPr>
          <w:b/>
        </w:rPr>
      </w:pPr>
    </w:p>
    <w:p w:rsidR="00A43A67" w:rsidRPr="00C34D8E" w:rsidRDefault="00A43A67" w:rsidP="00A43A67">
      <w:pPr>
        <w:pStyle w:val="BodyText"/>
        <w:numPr>
          <w:ilvl w:val="0"/>
          <w:numId w:val="15"/>
        </w:numPr>
        <w:ind w:right="464"/>
        <w:jc w:val="both"/>
        <w:rPr>
          <w:b/>
        </w:rPr>
      </w:pPr>
      <w:r w:rsidRPr="00C34D8E">
        <w:t xml:space="preserve">know what is meant by first aid, learning some basic techniques for common problems. </w:t>
      </w:r>
    </w:p>
    <w:p w:rsidR="001814D5" w:rsidRDefault="00A43A67" w:rsidP="00763858">
      <w:pPr>
        <w:pStyle w:val="BodyText"/>
        <w:numPr>
          <w:ilvl w:val="0"/>
          <w:numId w:val="15"/>
        </w:numPr>
        <w:ind w:right="464"/>
        <w:jc w:val="both"/>
      </w:pPr>
      <w:r w:rsidRPr="00C34D8E">
        <w:t>know how to deal with an emergency situation and how to get help</w:t>
      </w:r>
      <w:r w:rsidR="00C34D8E">
        <w:t>.</w:t>
      </w:r>
    </w:p>
    <w:p w:rsidR="00602705" w:rsidRPr="00CE65AD" w:rsidRDefault="00602705">
      <w:pPr>
        <w:pStyle w:val="BodyText"/>
        <w:spacing w:before="10"/>
        <w:ind w:left="0"/>
        <w:rPr>
          <w:strike/>
          <w:sz w:val="23"/>
        </w:rPr>
      </w:pPr>
    </w:p>
    <w:p w:rsidR="00602705" w:rsidRPr="00CE65AD" w:rsidRDefault="00602705">
      <w:pPr>
        <w:jc w:val="both"/>
        <w:rPr>
          <w:strike/>
          <w:sz w:val="24"/>
        </w:rPr>
        <w:sectPr w:rsidR="00602705" w:rsidRPr="00CE65AD">
          <w:pgSz w:w="11910" w:h="16840"/>
          <w:pgMar w:top="1340" w:right="980" w:bottom="280" w:left="1220" w:header="720" w:footer="720" w:gutter="0"/>
          <w:cols w:space="720"/>
        </w:sectPr>
      </w:pPr>
    </w:p>
    <w:p w:rsidR="00602705" w:rsidRDefault="00602705">
      <w:pPr>
        <w:pStyle w:val="BodyText"/>
        <w:spacing w:before="9"/>
        <w:ind w:left="0"/>
        <w:rPr>
          <w:sz w:val="23"/>
        </w:rPr>
      </w:pPr>
    </w:p>
    <w:p w:rsidR="001814D5" w:rsidRPr="00C34D8E" w:rsidRDefault="001814D5">
      <w:pPr>
        <w:pStyle w:val="BodyText"/>
        <w:spacing w:before="9"/>
        <w:ind w:left="0"/>
        <w:rPr>
          <w:b/>
        </w:rPr>
      </w:pPr>
      <w:r w:rsidRPr="00C34D8E">
        <w:rPr>
          <w:b/>
        </w:rPr>
        <w:t xml:space="preserve">Changing Adolescent Body </w:t>
      </w:r>
    </w:p>
    <w:p w:rsidR="001814D5" w:rsidRPr="001814D5" w:rsidRDefault="001814D5">
      <w:pPr>
        <w:pStyle w:val="BodyText"/>
        <w:spacing w:before="9"/>
        <w:ind w:left="0"/>
        <w:rPr>
          <w:b/>
          <w:sz w:val="23"/>
        </w:rPr>
      </w:pPr>
    </w:p>
    <w:p w:rsidR="00602705" w:rsidRDefault="006E551F" w:rsidP="00C34D8E">
      <w:pPr>
        <w:pStyle w:val="BodyText"/>
        <w:ind w:left="220" w:right="466"/>
        <w:jc w:val="both"/>
        <w:rPr>
          <w:strike/>
        </w:rPr>
      </w:pPr>
      <w:r>
        <w:t>Each class teacher</w:t>
      </w:r>
      <w:r w:rsidR="001814D5" w:rsidRPr="00C34D8E">
        <w:t>, in Upper Key Stage 2,</w:t>
      </w:r>
      <w:r w:rsidRPr="00C34D8E">
        <w:t xml:space="preserve"> is responsible for providing </w:t>
      </w:r>
      <w:r w:rsidR="001814D5" w:rsidRPr="00C34D8E">
        <w:t>key facts about puberty, menstruation and the changing adolescent body, including physical and emotional changes</w:t>
      </w:r>
      <w:r w:rsidR="00F557A1" w:rsidRPr="00C34D8E">
        <w:t>. An age appropriate curriculum vocabulary</w:t>
      </w:r>
      <w:r w:rsidR="005E113F">
        <w:t xml:space="preserve"> list can be found on Appendix 2</w:t>
      </w:r>
      <w:r w:rsidR="004E42B2">
        <w:t>.</w:t>
      </w:r>
    </w:p>
    <w:p w:rsidR="00C34D8E" w:rsidRPr="001814D5" w:rsidRDefault="00C34D8E" w:rsidP="00C34D8E">
      <w:pPr>
        <w:pStyle w:val="BodyText"/>
        <w:ind w:left="220" w:right="466"/>
        <w:jc w:val="both"/>
        <w:rPr>
          <w:strike/>
        </w:rPr>
      </w:pPr>
    </w:p>
    <w:p w:rsidR="00602705" w:rsidRDefault="006E551F">
      <w:pPr>
        <w:pStyle w:val="Heading1"/>
        <w:jc w:val="both"/>
      </w:pPr>
      <w:r>
        <w:t>Working</w:t>
      </w:r>
      <w:r>
        <w:rPr>
          <w:spacing w:val="-3"/>
        </w:rPr>
        <w:t xml:space="preserve"> </w:t>
      </w:r>
      <w:r w:rsidR="00C34D8E">
        <w:t>with P</w:t>
      </w:r>
      <w:r>
        <w:t>arents</w:t>
      </w:r>
    </w:p>
    <w:p w:rsidR="00602705" w:rsidRDefault="005E113F">
      <w:pPr>
        <w:pStyle w:val="BodyText"/>
        <w:spacing w:before="1"/>
        <w:ind w:left="220" w:right="459"/>
        <w:jc w:val="both"/>
      </w:pPr>
      <w:r>
        <w:t>RS</w:t>
      </w:r>
      <w:r w:rsidR="006E551F">
        <w:t>E is monitored and evaluated as part of our whole school curriculum monitoring</w:t>
      </w:r>
      <w:r w:rsidR="006E551F">
        <w:rPr>
          <w:spacing w:val="1"/>
        </w:rPr>
        <w:t xml:space="preserve"> </w:t>
      </w:r>
      <w:r w:rsidR="006E551F">
        <w:t>process and by talking to the school governors and the parents of our children.</w:t>
      </w:r>
      <w:r w:rsidR="006E551F">
        <w:rPr>
          <w:spacing w:val="1"/>
        </w:rPr>
        <w:t xml:space="preserve"> </w:t>
      </w:r>
      <w:r w:rsidR="006E551F">
        <w:t xml:space="preserve">Parents are </w:t>
      </w:r>
      <w:r>
        <w:t>informed when the more formal RS</w:t>
      </w:r>
      <w:r w:rsidR="006E551F">
        <w:t>E education is to take place</w:t>
      </w:r>
      <w:r w:rsidR="00050B5F">
        <w:t xml:space="preserve"> </w:t>
      </w:r>
      <w:r w:rsidR="00050B5F" w:rsidRPr="004E42B2">
        <w:t>throughout Upper Key Stage 2</w:t>
      </w:r>
      <w:r w:rsidR="006E551F" w:rsidRPr="004E42B2">
        <w:t>.</w:t>
      </w:r>
      <w:r w:rsidR="006E551F" w:rsidRPr="004E42B2">
        <w:rPr>
          <w:spacing w:val="1"/>
        </w:rPr>
        <w:t xml:space="preserve"> </w:t>
      </w:r>
      <w:r w:rsidR="006E551F" w:rsidRPr="004E42B2">
        <w:t>They</w:t>
      </w:r>
      <w:r w:rsidR="006E551F" w:rsidRPr="004E42B2">
        <w:rPr>
          <w:spacing w:val="1"/>
        </w:rPr>
        <w:t xml:space="preserve"> </w:t>
      </w:r>
      <w:r w:rsidR="006E551F" w:rsidRPr="004E42B2">
        <w:t>have</w:t>
      </w:r>
      <w:r w:rsidR="006E551F" w:rsidRPr="004E42B2">
        <w:rPr>
          <w:spacing w:val="1"/>
        </w:rPr>
        <w:t xml:space="preserve"> </w:t>
      </w:r>
      <w:r w:rsidR="006E551F" w:rsidRPr="004E42B2">
        <w:t>the offer to</w:t>
      </w:r>
      <w:r w:rsidR="006E551F" w:rsidRPr="004E42B2">
        <w:rPr>
          <w:spacing w:val="1"/>
        </w:rPr>
        <w:t xml:space="preserve"> </w:t>
      </w:r>
      <w:r w:rsidR="006E551F" w:rsidRPr="004E42B2">
        <w:t>view the</w:t>
      </w:r>
      <w:r w:rsidR="006E551F" w:rsidRPr="004E42B2">
        <w:rPr>
          <w:spacing w:val="1"/>
        </w:rPr>
        <w:t xml:space="preserve"> </w:t>
      </w:r>
      <w:r w:rsidR="006E551F" w:rsidRPr="004E42B2">
        <w:t>materials to</w:t>
      </w:r>
      <w:r w:rsidR="006E551F" w:rsidRPr="004E42B2">
        <w:rPr>
          <w:spacing w:val="1"/>
        </w:rPr>
        <w:t xml:space="preserve"> </w:t>
      </w:r>
      <w:r w:rsidR="006E551F" w:rsidRPr="004E42B2">
        <w:t>be</w:t>
      </w:r>
      <w:r w:rsidR="006E551F" w:rsidRPr="004E42B2">
        <w:rPr>
          <w:spacing w:val="1"/>
        </w:rPr>
        <w:t xml:space="preserve"> </w:t>
      </w:r>
      <w:r w:rsidR="006E551F" w:rsidRPr="004E42B2">
        <w:t>used and may exercise</w:t>
      </w:r>
      <w:r w:rsidR="006E551F" w:rsidRPr="004E42B2">
        <w:rPr>
          <w:spacing w:val="1"/>
        </w:rPr>
        <w:t xml:space="preserve"> </w:t>
      </w:r>
      <w:r w:rsidR="006E551F" w:rsidRPr="004E42B2">
        <w:t>the</w:t>
      </w:r>
      <w:r w:rsidR="006E551F" w:rsidRPr="004E42B2">
        <w:rPr>
          <w:spacing w:val="1"/>
        </w:rPr>
        <w:t xml:space="preserve"> </w:t>
      </w:r>
      <w:r w:rsidR="006E551F" w:rsidRPr="004E42B2">
        <w:t>right</w:t>
      </w:r>
      <w:r w:rsidR="006E551F" w:rsidRPr="004E42B2">
        <w:rPr>
          <w:spacing w:val="66"/>
        </w:rPr>
        <w:t xml:space="preserve"> </w:t>
      </w:r>
      <w:r w:rsidR="006E551F" w:rsidRPr="004E42B2">
        <w:t>to</w:t>
      </w:r>
      <w:r w:rsidR="006E551F" w:rsidRPr="004E42B2">
        <w:rPr>
          <w:spacing w:val="1"/>
        </w:rPr>
        <w:t xml:space="preserve"> </w:t>
      </w:r>
      <w:r w:rsidR="006E551F" w:rsidRPr="004E42B2">
        <w:t>withdraw</w:t>
      </w:r>
      <w:r w:rsidR="006E551F" w:rsidRPr="004E42B2">
        <w:rPr>
          <w:spacing w:val="1"/>
        </w:rPr>
        <w:t xml:space="preserve"> </w:t>
      </w:r>
      <w:r w:rsidR="006E551F" w:rsidRPr="004E42B2">
        <w:t>their</w:t>
      </w:r>
      <w:r w:rsidR="006E551F" w:rsidRPr="004E42B2">
        <w:rPr>
          <w:spacing w:val="1"/>
        </w:rPr>
        <w:t xml:space="preserve"> </w:t>
      </w:r>
      <w:r w:rsidR="006E551F" w:rsidRPr="004E42B2">
        <w:t>child/</w:t>
      </w:r>
      <w:proofErr w:type="spellStart"/>
      <w:r w:rsidR="006E551F" w:rsidRPr="004E42B2">
        <w:t>ren</w:t>
      </w:r>
      <w:proofErr w:type="spellEnd"/>
      <w:r w:rsidR="00050B5F" w:rsidRPr="004E42B2">
        <w:t xml:space="preserve"> from non-statutory components. Requests for withdrawal should be put in writing, us</w:t>
      </w:r>
      <w:r>
        <w:t>ing the form found on Appendix 1</w:t>
      </w:r>
      <w:r w:rsidR="00050B5F" w:rsidRPr="004E42B2">
        <w:t>, and addressed to the Head teacher</w:t>
      </w:r>
      <w:r w:rsidR="006E551F" w:rsidRPr="004E42B2">
        <w:t>.</w:t>
      </w:r>
      <w:r w:rsidR="006E551F" w:rsidRPr="004E42B2">
        <w:rPr>
          <w:spacing w:val="1"/>
        </w:rPr>
        <w:t xml:space="preserve"> </w:t>
      </w:r>
      <w:r w:rsidR="006E551F" w:rsidRPr="004E42B2">
        <w:t>However</w:t>
      </w:r>
      <w:r w:rsidR="00050B5F" w:rsidRPr="004E42B2">
        <w:t>,</w:t>
      </w:r>
      <w:r w:rsidR="006E551F" w:rsidRPr="004E42B2">
        <w:rPr>
          <w:spacing w:val="1"/>
        </w:rPr>
        <w:t xml:space="preserve"> </w:t>
      </w:r>
      <w:r w:rsidR="006E551F" w:rsidRPr="004E42B2">
        <w:t>it</w:t>
      </w:r>
      <w:r w:rsidR="006E551F" w:rsidRPr="004E42B2">
        <w:rPr>
          <w:spacing w:val="1"/>
        </w:rPr>
        <w:t xml:space="preserve"> </w:t>
      </w:r>
      <w:r w:rsidR="006E551F" w:rsidRPr="004E42B2">
        <w:t>is</w:t>
      </w:r>
      <w:r w:rsidR="006E551F" w:rsidRPr="004E42B2">
        <w:rPr>
          <w:spacing w:val="1"/>
        </w:rPr>
        <w:t xml:space="preserve"> </w:t>
      </w:r>
      <w:r w:rsidR="006E551F" w:rsidRPr="004E42B2">
        <w:t>hoped</w:t>
      </w:r>
      <w:r w:rsidR="006E551F" w:rsidRPr="004E42B2">
        <w:rPr>
          <w:spacing w:val="1"/>
        </w:rPr>
        <w:t xml:space="preserve"> </w:t>
      </w:r>
      <w:r w:rsidR="006E551F" w:rsidRPr="004E42B2">
        <w:t>that</w:t>
      </w:r>
      <w:r w:rsidR="006E551F" w:rsidRPr="004E42B2">
        <w:rPr>
          <w:spacing w:val="1"/>
        </w:rPr>
        <w:t xml:space="preserve"> </w:t>
      </w:r>
      <w:r w:rsidR="006E551F" w:rsidRPr="004E42B2">
        <w:t>sensitive</w:t>
      </w:r>
      <w:r w:rsidR="006E551F" w:rsidRPr="004E42B2">
        <w:rPr>
          <w:spacing w:val="66"/>
        </w:rPr>
        <w:t xml:space="preserve"> </w:t>
      </w:r>
      <w:r w:rsidR="006E551F" w:rsidRPr="004E42B2">
        <w:t>and</w:t>
      </w:r>
      <w:r w:rsidR="006E551F" w:rsidRPr="004E42B2">
        <w:rPr>
          <w:spacing w:val="67"/>
        </w:rPr>
        <w:t xml:space="preserve"> </w:t>
      </w:r>
      <w:r w:rsidR="006E551F" w:rsidRPr="004E42B2">
        <w:t>supportive</w:t>
      </w:r>
      <w:r w:rsidR="006E551F" w:rsidRPr="004E42B2">
        <w:rPr>
          <w:spacing w:val="1"/>
        </w:rPr>
        <w:t xml:space="preserve"> </w:t>
      </w:r>
      <w:r w:rsidR="006E551F" w:rsidRPr="004E42B2">
        <w:t>discussion</w:t>
      </w:r>
      <w:r w:rsidR="00050B5F" w:rsidRPr="004E42B2">
        <w:t>, with the Head teacher and Class teacher,</w:t>
      </w:r>
      <w:r w:rsidR="006E551F">
        <w:rPr>
          <w:spacing w:val="25"/>
        </w:rPr>
        <w:t xml:space="preserve"> </w:t>
      </w:r>
      <w:r w:rsidR="006E551F">
        <w:t>may</w:t>
      </w:r>
      <w:r w:rsidR="006E551F">
        <w:rPr>
          <w:spacing w:val="24"/>
        </w:rPr>
        <w:t xml:space="preserve"> </w:t>
      </w:r>
      <w:r w:rsidR="006E551F">
        <w:t>be</w:t>
      </w:r>
      <w:r w:rsidR="006E551F">
        <w:rPr>
          <w:spacing w:val="25"/>
        </w:rPr>
        <w:t xml:space="preserve"> </w:t>
      </w:r>
      <w:r w:rsidR="006E551F">
        <w:t>entered</w:t>
      </w:r>
      <w:r w:rsidR="006E551F">
        <w:rPr>
          <w:spacing w:val="28"/>
        </w:rPr>
        <w:t xml:space="preserve"> </w:t>
      </w:r>
      <w:r w:rsidR="006E551F">
        <w:t>into</w:t>
      </w:r>
      <w:r w:rsidR="006E551F">
        <w:rPr>
          <w:spacing w:val="26"/>
        </w:rPr>
        <w:t xml:space="preserve"> </w:t>
      </w:r>
      <w:r w:rsidR="006E551F">
        <w:t>by</w:t>
      </w:r>
      <w:r w:rsidR="006E551F">
        <w:rPr>
          <w:spacing w:val="25"/>
        </w:rPr>
        <w:t xml:space="preserve"> </w:t>
      </w:r>
      <w:r w:rsidR="006E551F">
        <w:t>the</w:t>
      </w:r>
      <w:r w:rsidR="006E551F">
        <w:rPr>
          <w:spacing w:val="25"/>
        </w:rPr>
        <w:t xml:space="preserve"> </w:t>
      </w:r>
      <w:r w:rsidR="006E551F">
        <w:t>school</w:t>
      </w:r>
      <w:r w:rsidR="006E551F">
        <w:rPr>
          <w:spacing w:val="26"/>
        </w:rPr>
        <w:t xml:space="preserve"> </w:t>
      </w:r>
      <w:r w:rsidR="006E551F">
        <w:t>and</w:t>
      </w:r>
      <w:r w:rsidR="006E551F">
        <w:rPr>
          <w:spacing w:val="25"/>
        </w:rPr>
        <w:t xml:space="preserve"> </w:t>
      </w:r>
      <w:r w:rsidR="006E551F">
        <w:t>parents</w:t>
      </w:r>
      <w:r w:rsidR="006E551F">
        <w:rPr>
          <w:spacing w:val="27"/>
        </w:rPr>
        <w:t xml:space="preserve"> </w:t>
      </w:r>
      <w:r w:rsidR="006E551F">
        <w:t>and</w:t>
      </w:r>
      <w:r w:rsidR="006E551F">
        <w:rPr>
          <w:spacing w:val="25"/>
        </w:rPr>
        <w:t xml:space="preserve"> </w:t>
      </w:r>
      <w:r w:rsidR="006E551F">
        <w:t>that</w:t>
      </w:r>
      <w:r w:rsidR="006E551F">
        <w:rPr>
          <w:spacing w:val="27"/>
        </w:rPr>
        <w:t xml:space="preserve"> </w:t>
      </w:r>
      <w:r w:rsidR="006E551F">
        <w:t>withdrawal</w:t>
      </w:r>
      <w:r w:rsidR="006E551F">
        <w:rPr>
          <w:spacing w:val="27"/>
        </w:rPr>
        <w:t xml:space="preserve"> </w:t>
      </w:r>
      <w:proofErr w:type="gramStart"/>
      <w:r w:rsidR="006E551F">
        <w:t>will</w:t>
      </w:r>
      <w:r w:rsidR="00050B5F">
        <w:t xml:space="preserve"> </w:t>
      </w:r>
      <w:r w:rsidR="006E551F">
        <w:rPr>
          <w:spacing w:val="-65"/>
        </w:rPr>
        <w:t xml:space="preserve"> </w:t>
      </w:r>
      <w:r w:rsidR="006E551F">
        <w:t>not</w:t>
      </w:r>
      <w:proofErr w:type="gramEnd"/>
      <w:r w:rsidR="006E551F">
        <w:rPr>
          <w:spacing w:val="-3"/>
        </w:rPr>
        <w:t xml:space="preserve"> </w:t>
      </w:r>
      <w:r w:rsidR="006E551F">
        <w:t>happen.</w:t>
      </w:r>
    </w:p>
    <w:p w:rsidR="00602705" w:rsidRDefault="00602705">
      <w:pPr>
        <w:pStyle w:val="BodyText"/>
        <w:ind w:left="0"/>
      </w:pPr>
    </w:p>
    <w:p w:rsidR="00602705" w:rsidRDefault="006E551F">
      <w:pPr>
        <w:pStyle w:val="Heading1"/>
      </w:pPr>
      <w:r>
        <w:t>Confidentiality</w:t>
      </w:r>
    </w:p>
    <w:p w:rsidR="00602705" w:rsidRDefault="005E113F">
      <w:pPr>
        <w:pStyle w:val="BodyText"/>
        <w:ind w:left="220" w:right="460"/>
        <w:jc w:val="both"/>
      </w:pPr>
      <w:r>
        <w:t>Teachers conduct</w:t>
      </w:r>
      <w:r w:rsidR="006E551F">
        <w:t xml:space="preserve"> relationship</w:t>
      </w:r>
      <w:r>
        <w:t xml:space="preserve"> and sex</w:t>
      </w:r>
      <w:r w:rsidR="006E551F">
        <w:t xml:space="preserve"> education lessons in a sensitive manner and</w:t>
      </w:r>
      <w:r w:rsidR="006E551F">
        <w:rPr>
          <w:spacing w:val="1"/>
        </w:rPr>
        <w:t xml:space="preserve"> </w:t>
      </w:r>
      <w:r w:rsidR="006E551F">
        <w:t>in confidence.</w:t>
      </w:r>
      <w:r w:rsidR="006E551F">
        <w:rPr>
          <w:spacing w:val="1"/>
        </w:rPr>
        <w:t xml:space="preserve"> </w:t>
      </w:r>
      <w:r w:rsidR="006E551F">
        <w:t>It is the policy of the school to answer children’s questions as they</w:t>
      </w:r>
      <w:r w:rsidR="006E551F">
        <w:rPr>
          <w:spacing w:val="1"/>
        </w:rPr>
        <w:t xml:space="preserve"> </w:t>
      </w:r>
      <w:r w:rsidR="006E551F">
        <w:t>arise in an honest and caring manner encouraging the use of correct physiological</w:t>
      </w:r>
      <w:r w:rsidR="006E551F">
        <w:rPr>
          <w:spacing w:val="1"/>
        </w:rPr>
        <w:t xml:space="preserve"> </w:t>
      </w:r>
      <w:r w:rsidR="006E551F">
        <w:t>terms as appropriate to the age and needs of the individual child.</w:t>
      </w:r>
      <w:r w:rsidR="006E551F">
        <w:rPr>
          <w:spacing w:val="1"/>
        </w:rPr>
        <w:t xml:space="preserve"> </w:t>
      </w:r>
      <w:r w:rsidR="006E551F">
        <w:t>If a question is</w:t>
      </w:r>
      <w:r w:rsidR="006E551F">
        <w:rPr>
          <w:spacing w:val="1"/>
        </w:rPr>
        <w:t xml:space="preserve"> </w:t>
      </w:r>
      <w:r w:rsidR="006E551F">
        <w:t>deemed to be inappropriate for the age and understanding of the child, the child will</w:t>
      </w:r>
      <w:r w:rsidR="006E551F">
        <w:rPr>
          <w:spacing w:val="1"/>
        </w:rPr>
        <w:t xml:space="preserve"> </w:t>
      </w:r>
      <w:r w:rsidR="006E551F">
        <w:t>be referred to their parent.</w:t>
      </w:r>
      <w:r w:rsidR="006E551F">
        <w:rPr>
          <w:spacing w:val="66"/>
        </w:rPr>
        <w:t xml:space="preserve"> </w:t>
      </w:r>
      <w:r w:rsidR="006E551F">
        <w:t>However, if a child makes a reference to being involved,</w:t>
      </w:r>
      <w:r w:rsidR="006E551F">
        <w:rPr>
          <w:spacing w:val="1"/>
        </w:rPr>
        <w:t xml:space="preserve"> </w:t>
      </w:r>
      <w:r w:rsidR="006E551F">
        <w:t>or like to be involved in sexual activity, then the teacher will take the matter seriously</w:t>
      </w:r>
      <w:r w:rsidR="006E551F">
        <w:rPr>
          <w:spacing w:val="1"/>
        </w:rPr>
        <w:t xml:space="preserve"> </w:t>
      </w:r>
      <w:r w:rsidR="006E551F">
        <w:t>and deal with it as a matter of child protection.</w:t>
      </w:r>
      <w:r w:rsidR="006E551F">
        <w:rPr>
          <w:spacing w:val="66"/>
        </w:rPr>
        <w:t xml:space="preserve"> </w:t>
      </w:r>
      <w:r w:rsidR="006E551F">
        <w:t>In these circumstances the teacher</w:t>
      </w:r>
      <w:r w:rsidR="006E551F">
        <w:rPr>
          <w:spacing w:val="1"/>
        </w:rPr>
        <w:t xml:space="preserve"> </w:t>
      </w:r>
      <w:r w:rsidR="006E551F">
        <w:t>will</w:t>
      </w:r>
      <w:r w:rsidR="006E551F">
        <w:rPr>
          <w:spacing w:val="1"/>
        </w:rPr>
        <w:t xml:space="preserve"> </w:t>
      </w:r>
      <w:r w:rsidR="006E551F">
        <w:t>talk</w:t>
      </w:r>
      <w:r w:rsidR="006E551F">
        <w:rPr>
          <w:spacing w:val="1"/>
        </w:rPr>
        <w:t xml:space="preserve"> </w:t>
      </w:r>
      <w:r w:rsidR="006E551F">
        <w:t>to</w:t>
      </w:r>
      <w:r w:rsidR="006E551F">
        <w:rPr>
          <w:spacing w:val="1"/>
        </w:rPr>
        <w:t xml:space="preserve"> </w:t>
      </w:r>
      <w:r w:rsidR="006E551F">
        <w:t>the</w:t>
      </w:r>
      <w:r w:rsidR="006E551F">
        <w:rPr>
          <w:spacing w:val="1"/>
        </w:rPr>
        <w:t xml:space="preserve"> </w:t>
      </w:r>
      <w:r w:rsidR="006E551F">
        <w:t>designated</w:t>
      </w:r>
      <w:r w:rsidR="006E551F">
        <w:rPr>
          <w:spacing w:val="1"/>
        </w:rPr>
        <w:t xml:space="preserve"> </w:t>
      </w:r>
      <w:r w:rsidR="006E551F">
        <w:t>person</w:t>
      </w:r>
      <w:r w:rsidR="006E551F">
        <w:rPr>
          <w:spacing w:val="1"/>
        </w:rPr>
        <w:t xml:space="preserve"> </w:t>
      </w:r>
      <w:r w:rsidR="006E551F">
        <w:t>for</w:t>
      </w:r>
      <w:r w:rsidR="006E551F">
        <w:rPr>
          <w:spacing w:val="1"/>
        </w:rPr>
        <w:t xml:space="preserve"> </w:t>
      </w:r>
      <w:r w:rsidR="006E551F">
        <w:t>Designated</w:t>
      </w:r>
      <w:r w:rsidR="006E551F">
        <w:rPr>
          <w:spacing w:val="1"/>
        </w:rPr>
        <w:t xml:space="preserve"> </w:t>
      </w:r>
      <w:r w:rsidR="006E551F">
        <w:t>Safeguarding</w:t>
      </w:r>
      <w:r w:rsidR="006E551F">
        <w:rPr>
          <w:spacing w:val="1"/>
        </w:rPr>
        <w:t xml:space="preserve"> </w:t>
      </w:r>
      <w:r w:rsidR="006E551F">
        <w:t>Lead</w:t>
      </w:r>
      <w:r w:rsidR="006E551F">
        <w:rPr>
          <w:spacing w:val="1"/>
        </w:rPr>
        <w:t xml:space="preserve"> </w:t>
      </w:r>
      <w:r w:rsidR="006E551F">
        <w:t>(DSL)</w:t>
      </w:r>
      <w:r w:rsidR="006E551F">
        <w:rPr>
          <w:spacing w:val="1"/>
        </w:rPr>
        <w:t xml:space="preserve"> </w:t>
      </w:r>
      <w:r w:rsidR="006E551F">
        <w:t>immediately</w:t>
      </w:r>
      <w:r w:rsidR="006E551F">
        <w:rPr>
          <w:spacing w:val="-4"/>
        </w:rPr>
        <w:t xml:space="preserve"> </w:t>
      </w:r>
      <w:r w:rsidR="006E551F">
        <w:t>and</w:t>
      </w:r>
      <w:r w:rsidR="006E551F">
        <w:rPr>
          <w:spacing w:val="-3"/>
        </w:rPr>
        <w:t xml:space="preserve"> </w:t>
      </w:r>
      <w:r w:rsidR="006E551F">
        <w:t>follow the</w:t>
      </w:r>
      <w:r w:rsidR="006E551F">
        <w:rPr>
          <w:spacing w:val="-3"/>
        </w:rPr>
        <w:t xml:space="preserve"> </w:t>
      </w:r>
      <w:r w:rsidR="006E551F">
        <w:t>procedures in</w:t>
      </w:r>
      <w:r w:rsidR="006E551F">
        <w:rPr>
          <w:spacing w:val="-3"/>
        </w:rPr>
        <w:t xml:space="preserve"> </w:t>
      </w:r>
      <w:r w:rsidR="006E551F">
        <w:t>the</w:t>
      </w:r>
      <w:r w:rsidR="006E551F">
        <w:rPr>
          <w:spacing w:val="-2"/>
        </w:rPr>
        <w:t xml:space="preserve"> </w:t>
      </w:r>
      <w:r w:rsidR="00326840">
        <w:t>S</w:t>
      </w:r>
      <w:r w:rsidR="006E551F">
        <w:t>chool</w:t>
      </w:r>
      <w:r w:rsidR="00326840">
        <w:t>’</w:t>
      </w:r>
      <w:r w:rsidR="006E551F">
        <w:t>s</w:t>
      </w:r>
      <w:r w:rsidR="006E551F">
        <w:rPr>
          <w:spacing w:val="-1"/>
        </w:rPr>
        <w:t xml:space="preserve"> </w:t>
      </w:r>
      <w:r w:rsidR="006E551F">
        <w:t>Child</w:t>
      </w:r>
      <w:r w:rsidR="006E551F">
        <w:rPr>
          <w:spacing w:val="-2"/>
        </w:rPr>
        <w:t xml:space="preserve"> </w:t>
      </w:r>
      <w:r w:rsidR="006E551F">
        <w:t>Protection</w:t>
      </w:r>
      <w:r w:rsidR="006E551F">
        <w:rPr>
          <w:spacing w:val="-1"/>
        </w:rPr>
        <w:t xml:space="preserve"> </w:t>
      </w:r>
      <w:r w:rsidR="00326840">
        <w:t>P</w:t>
      </w:r>
      <w:r w:rsidR="006E551F">
        <w:t>olicy.</w:t>
      </w:r>
    </w:p>
    <w:p w:rsidR="00602705" w:rsidRDefault="00602705">
      <w:pPr>
        <w:pStyle w:val="BodyText"/>
        <w:spacing w:before="1"/>
        <w:ind w:left="0"/>
      </w:pPr>
    </w:p>
    <w:p w:rsidR="00602705" w:rsidRDefault="006E551F">
      <w:pPr>
        <w:pStyle w:val="Heading1"/>
        <w:jc w:val="both"/>
      </w:pPr>
      <w:r>
        <w:t>Equal</w:t>
      </w:r>
      <w:r>
        <w:rPr>
          <w:spacing w:val="-2"/>
        </w:rPr>
        <w:t xml:space="preserve"> </w:t>
      </w:r>
      <w:r>
        <w:t>opportunities</w:t>
      </w:r>
    </w:p>
    <w:p w:rsidR="00602705" w:rsidRDefault="006E551F">
      <w:pPr>
        <w:pStyle w:val="BodyText"/>
        <w:ind w:left="220" w:right="463"/>
        <w:jc w:val="both"/>
      </w:pPr>
      <w:r>
        <w:t>At The Discovery School where appropriate, teaching materials, and individual group</w:t>
      </w:r>
      <w:r>
        <w:rPr>
          <w:spacing w:val="-64"/>
        </w:rPr>
        <w:t xml:space="preserve"> </w:t>
      </w:r>
      <w:r>
        <w:t>activities will reflect the cultural and ethnic diversity of our society. We aim to avoid</w:t>
      </w:r>
      <w:r>
        <w:rPr>
          <w:spacing w:val="1"/>
        </w:rPr>
        <w:t xml:space="preserve"> </w:t>
      </w:r>
      <w:r>
        <w:t>stereotyping, in terms of race and gender, and pupils’ religious beliefs and cultural</w:t>
      </w:r>
      <w:r>
        <w:rPr>
          <w:spacing w:val="1"/>
        </w:rPr>
        <w:t xml:space="preserve"> </w:t>
      </w:r>
      <w:r>
        <w:t>differences</w:t>
      </w:r>
      <w:r>
        <w:rPr>
          <w:spacing w:val="-1"/>
        </w:rPr>
        <w:t xml:space="preserve"> </w:t>
      </w:r>
      <w:r>
        <w:t>will always</w:t>
      </w:r>
      <w:r>
        <w:rPr>
          <w:spacing w:val="2"/>
        </w:rPr>
        <w:t xml:space="preserve"> </w:t>
      </w:r>
      <w:r>
        <w:t>be respected.</w:t>
      </w:r>
    </w:p>
    <w:p w:rsidR="00326840" w:rsidRDefault="00326840">
      <w:pPr>
        <w:pStyle w:val="BodyText"/>
        <w:ind w:left="220" w:right="463"/>
        <w:jc w:val="both"/>
      </w:pPr>
    </w:p>
    <w:p w:rsidR="00602705" w:rsidRDefault="006E551F">
      <w:pPr>
        <w:pStyle w:val="BodyText"/>
        <w:ind w:left="220" w:right="463"/>
        <w:jc w:val="both"/>
      </w:pPr>
      <w:r>
        <w:t>Our teachers may need to use different resources, activities or provide</w:t>
      </w:r>
      <w:r>
        <w:rPr>
          <w:spacing w:val="1"/>
        </w:rPr>
        <w:t xml:space="preserve"> </w:t>
      </w:r>
      <w:r>
        <w:t>specific</w:t>
      </w:r>
      <w:r>
        <w:rPr>
          <w:spacing w:val="1"/>
        </w:rPr>
        <w:t xml:space="preserve"> </w:t>
      </w:r>
      <w:r>
        <w:t>support</w:t>
      </w:r>
      <w:r>
        <w:rPr>
          <w:spacing w:val="-1"/>
        </w:rPr>
        <w:t xml:space="preserve"> </w:t>
      </w:r>
      <w:r>
        <w:t>depending</w:t>
      </w:r>
      <w:r>
        <w:rPr>
          <w:spacing w:val="-1"/>
        </w:rPr>
        <w:t xml:space="preserve"> </w:t>
      </w:r>
      <w:r>
        <w:t>on</w:t>
      </w:r>
      <w:r>
        <w:rPr>
          <w:spacing w:val="-2"/>
        </w:rPr>
        <w:t xml:space="preserve"> </w:t>
      </w:r>
      <w:r>
        <w:t>the needs</w:t>
      </w:r>
      <w:r>
        <w:rPr>
          <w:spacing w:val="-3"/>
        </w:rPr>
        <w:t xml:space="preserve"> </w:t>
      </w:r>
      <w:r>
        <w:t>of</w:t>
      </w:r>
      <w:r>
        <w:rPr>
          <w:spacing w:val="-1"/>
        </w:rPr>
        <w:t xml:space="preserve"> </w:t>
      </w:r>
      <w:r>
        <w:t>their</w:t>
      </w:r>
      <w:r>
        <w:rPr>
          <w:spacing w:val="-4"/>
        </w:rPr>
        <w:t xml:space="preserve"> </w:t>
      </w:r>
      <w:r>
        <w:t>pupils.</w:t>
      </w:r>
    </w:p>
    <w:p w:rsidR="00050B5F" w:rsidRDefault="00050B5F">
      <w:pPr>
        <w:pStyle w:val="BodyText"/>
        <w:ind w:left="220" w:right="463"/>
        <w:jc w:val="both"/>
      </w:pPr>
    </w:p>
    <w:p w:rsidR="00326840" w:rsidRDefault="00326840">
      <w:pPr>
        <w:pStyle w:val="BodyText"/>
        <w:ind w:left="220" w:right="463"/>
        <w:jc w:val="both"/>
      </w:pPr>
    </w:p>
    <w:p w:rsidR="00050B5F" w:rsidRDefault="00050B5F" w:rsidP="00050B5F">
      <w:pPr>
        <w:pStyle w:val="1bodycopy10pt"/>
        <w:rPr>
          <w:lang w:val="en-GB"/>
        </w:rPr>
      </w:pPr>
    </w:p>
    <w:p w:rsidR="00050B5F" w:rsidRDefault="00050B5F" w:rsidP="00050B5F">
      <w:pPr>
        <w:pStyle w:val="1bodycopy10pt"/>
        <w:rPr>
          <w:lang w:val="en-GB"/>
        </w:rPr>
      </w:pPr>
    </w:p>
    <w:p w:rsidR="00602705" w:rsidRDefault="00602705">
      <w:pPr>
        <w:pStyle w:val="BodyText"/>
        <w:spacing w:before="1"/>
        <w:ind w:left="0"/>
        <w:rPr>
          <w:sz w:val="22"/>
        </w:rPr>
      </w:pPr>
    </w:p>
    <w:p w:rsidR="00602705" w:rsidRDefault="006E551F">
      <w:pPr>
        <w:pStyle w:val="Heading1"/>
      </w:pPr>
      <w:r>
        <w:t>Rev</w:t>
      </w:r>
      <w:r w:rsidR="00050B5F">
        <w:t xml:space="preserve">iewed: </w:t>
      </w:r>
      <w:r w:rsidR="004E42B2">
        <w:t>May</w:t>
      </w:r>
      <w:r w:rsidR="00050B5F">
        <w:t xml:space="preserve"> 2021</w:t>
      </w:r>
    </w:p>
    <w:p w:rsidR="00602705" w:rsidRDefault="006E551F">
      <w:pPr>
        <w:ind w:left="220"/>
        <w:rPr>
          <w:b/>
          <w:sz w:val="24"/>
        </w:rPr>
      </w:pPr>
      <w:r>
        <w:rPr>
          <w:b/>
          <w:sz w:val="24"/>
        </w:rPr>
        <w:t>Next</w:t>
      </w:r>
      <w:r>
        <w:rPr>
          <w:b/>
          <w:spacing w:val="30"/>
          <w:sz w:val="24"/>
        </w:rPr>
        <w:t xml:space="preserve"> </w:t>
      </w:r>
      <w:r>
        <w:rPr>
          <w:b/>
          <w:sz w:val="24"/>
        </w:rPr>
        <w:t>review:</w:t>
      </w:r>
      <w:r>
        <w:rPr>
          <w:b/>
          <w:spacing w:val="33"/>
          <w:sz w:val="24"/>
        </w:rPr>
        <w:t xml:space="preserve"> </w:t>
      </w:r>
      <w:r w:rsidR="004E42B2">
        <w:rPr>
          <w:b/>
          <w:sz w:val="24"/>
        </w:rPr>
        <w:t>May 2024</w:t>
      </w:r>
    </w:p>
    <w:p w:rsidR="00602705" w:rsidRDefault="00602705">
      <w:pPr>
        <w:rPr>
          <w:sz w:val="24"/>
        </w:rPr>
      </w:pPr>
    </w:p>
    <w:p w:rsidR="00BD566B" w:rsidRDefault="00BD566B">
      <w:pPr>
        <w:rPr>
          <w:sz w:val="24"/>
        </w:rPr>
      </w:pPr>
    </w:p>
    <w:p w:rsidR="00BD566B" w:rsidRDefault="00BD566B">
      <w:pPr>
        <w:rPr>
          <w:sz w:val="24"/>
        </w:rPr>
      </w:pPr>
    </w:p>
    <w:p w:rsidR="00BD566B" w:rsidRDefault="00BD566B">
      <w:pPr>
        <w:rPr>
          <w:sz w:val="24"/>
        </w:rPr>
      </w:pPr>
    </w:p>
    <w:p w:rsidR="00BD566B" w:rsidRDefault="00BD566B">
      <w:pPr>
        <w:rPr>
          <w:sz w:val="24"/>
        </w:rPr>
      </w:pPr>
    </w:p>
    <w:p w:rsidR="005E113F" w:rsidRDefault="005E113F">
      <w:pPr>
        <w:rPr>
          <w:sz w:val="24"/>
        </w:rPr>
      </w:pPr>
    </w:p>
    <w:p w:rsidR="005E113F" w:rsidRDefault="005E113F">
      <w:pPr>
        <w:rPr>
          <w:sz w:val="24"/>
        </w:rPr>
      </w:pPr>
    </w:p>
    <w:p w:rsidR="005E113F" w:rsidRDefault="005E113F">
      <w:pPr>
        <w:rPr>
          <w:sz w:val="24"/>
        </w:rPr>
      </w:pPr>
    </w:p>
    <w:p w:rsidR="005E113F" w:rsidRDefault="005E113F" w:rsidP="005E113F">
      <w:pPr>
        <w:rPr>
          <w:sz w:val="24"/>
        </w:rPr>
      </w:pPr>
    </w:p>
    <w:p w:rsidR="00BD566B" w:rsidRDefault="00ED01B6" w:rsidP="00ED01B6">
      <w:pPr>
        <w:jc w:val="center"/>
        <w:rPr>
          <w:sz w:val="24"/>
        </w:rPr>
      </w:pPr>
      <w:r>
        <w:rPr>
          <w:rFonts w:ascii="Times New Roman"/>
          <w:noProof/>
          <w:sz w:val="20"/>
          <w:lang w:eastAsia="en-GB"/>
        </w:rPr>
        <w:drawing>
          <wp:inline distT="0" distB="0" distL="0" distR="0" wp14:anchorId="58288B02" wp14:editId="2669B9CC">
            <wp:extent cx="551456" cy="590550"/>
            <wp:effectExtent l="0" t="0" r="127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1860" cy="601692"/>
                    </a:xfrm>
                    <a:prstGeom prst="rect">
                      <a:avLst/>
                    </a:prstGeom>
                  </pic:spPr>
                </pic:pic>
              </a:graphicData>
            </a:graphic>
          </wp:inline>
        </w:drawing>
      </w:r>
    </w:p>
    <w:p w:rsidR="00BD566B" w:rsidRDefault="005E113F">
      <w:pPr>
        <w:rPr>
          <w:b/>
          <w:sz w:val="24"/>
        </w:rPr>
      </w:pPr>
      <w:r>
        <w:rPr>
          <w:b/>
          <w:sz w:val="24"/>
        </w:rPr>
        <w:t>Appendix 1</w:t>
      </w:r>
      <w:r w:rsidR="00BD566B">
        <w:rPr>
          <w:b/>
          <w:sz w:val="24"/>
        </w:rPr>
        <w:t>: Parent Form – withdrawal from sex education within RSE</w:t>
      </w:r>
    </w:p>
    <w:p w:rsidR="00BD566B" w:rsidRDefault="00BD566B">
      <w:pPr>
        <w:rPr>
          <w:b/>
          <w:sz w:val="24"/>
        </w:rPr>
      </w:pPr>
    </w:p>
    <w:tbl>
      <w:tblPr>
        <w:tblStyle w:val="TableGrid"/>
        <w:tblW w:w="0" w:type="auto"/>
        <w:tblLook w:val="04A0" w:firstRow="1" w:lastRow="0" w:firstColumn="1" w:lastColumn="0" w:noHBand="0" w:noVBand="1"/>
      </w:tblPr>
      <w:tblGrid>
        <w:gridCol w:w="2830"/>
        <w:gridCol w:w="6870"/>
      </w:tblGrid>
      <w:tr w:rsidR="00C36DBC" w:rsidTr="002473E0">
        <w:tc>
          <w:tcPr>
            <w:tcW w:w="9700" w:type="dxa"/>
            <w:gridSpan w:val="2"/>
            <w:shd w:val="clear" w:color="auto" w:fill="95B3D7" w:themeFill="accent1" w:themeFillTint="99"/>
          </w:tcPr>
          <w:p w:rsidR="00C36DBC" w:rsidRPr="00BD566B" w:rsidRDefault="00C36DBC" w:rsidP="00BD566B">
            <w:pPr>
              <w:pStyle w:val="Heading3"/>
              <w:rPr>
                <w:rFonts w:ascii="Arial" w:hAnsi="Arial" w:cs="Arial"/>
              </w:rPr>
            </w:pPr>
            <w:r w:rsidRPr="00BD566B">
              <w:rPr>
                <w:rFonts w:ascii="Arial" w:hAnsi="Arial" w:cs="Arial"/>
              </w:rPr>
              <w:t>TO BE COMPLETED BY PARENTS</w:t>
            </w:r>
          </w:p>
        </w:tc>
      </w:tr>
      <w:tr w:rsidR="00BD566B" w:rsidTr="00C36DBC">
        <w:tc>
          <w:tcPr>
            <w:tcW w:w="2830" w:type="dxa"/>
          </w:tcPr>
          <w:p w:rsidR="00BD566B" w:rsidRPr="00BD566B" w:rsidRDefault="00BD566B" w:rsidP="00BD566B">
            <w:pPr>
              <w:pStyle w:val="Heading3"/>
              <w:rPr>
                <w:rFonts w:ascii="Arial" w:hAnsi="Arial" w:cs="Arial"/>
              </w:rPr>
            </w:pPr>
            <w:r>
              <w:rPr>
                <w:rFonts w:ascii="Arial" w:hAnsi="Arial" w:cs="Arial"/>
              </w:rPr>
              <w:t>Name of child</w:t>
            </w:r>
          </w:p>
        </w:tc>
        <w:tc>
          <w:tcPr>
            <w:tcW w:w="6870" w:type="dxa"/>
          </w:tcPr>
          <w:p w:rsidR="00BD566B" w:rsidRDefault="00BD566B" w:rsidP="00BD566B">
            <w:pPr>
              <w:pStyle w:val="Heading3"/>
              <w:rPr>
                <w:rFonts w:ascii="Arial" w:hAnsi="Arial" w:cs="Arial"/>
              </w:rPr>
            </w:pPr>
          </w:p>
          <w:p w:rsidR="00C36DBC" w:rsidRPr="00C36DBC" w:rsidRDefault="00C36DBC" w:rsidP="00C36DBC"/>
        </w:tc>
      </w:tr>
      <w:tr w:rsidR="00BD566B" w:rsidTr="00C36DBC">
        <w:tc>
          <w:tcPr>
            <w:tcW w:w="2830" w:type="dxa"/>
          </w:tcPr>
          <w:p w:rsidR="00BD566B" w:rsidRPr="00BD566B" w:rsidRDefault="00C36DBC" w:rsidP="00BD566B">
            <w:pPr>
              <w:pStyle w:val="Heading3"/>
              <w:rPr>
                <w:rFonts w:ascii="Arial" w:hAnsi="Arial" w:cs="Arial"/>
              </w:rPr>
            </w:pPr>
            <w:r>
              <w:rPr>
                <w:rFonts w:ascii="Arial" w:hAnsi="Arial" w:cs="Arial"/>
              </w:rPr>
              <w:t>Name of parent</w:t>
            </w:r>
          </w:p>
        </w:tc>
        <w:tc>
          <w:tcPr>
            <w:tcW w:w="6870" w:type="dxa"/>
          </w:tcPr>
          <w:p w:rsidR="00BD566B" w:rsidRDefault="00BD566B" w:rsidP="00BD566B">
            <w:pPr>
              <w:pStyle w:val="Heading3"/>
              <w:rPr>
                <w:rFonts w:ascii="Arial" w:hAnsi="Arial" w:cs="Arial"/>
              </w:rPr>
            </w:pPr>
          </w:p>
          <w:p w:rsidR="00C36DBC" w:rsidRPr="00C36DBC" w:rsidRDefault="00C36DBC" w:rsidP="00C36DBC"/>
        </w:tc>
      </w:tr>
      <w:tr w:rsidR="00C36DBC" w:rsidTr="00C36DBC">
        <w:tc>
          <w:tcPr>
            <w:tcW w:w="2830" w:type="dxa"/>
          </w:tcPr>
          <w:p w:rsidR="00C36DBC" w:rsidRDefault="00C36DBC" w:rsidP="00BD566B">
            <w:pPr>
              <w:pStyle w:val="Heading3"/>
              <w:rPr>
                <w:rFonts w:ascii="Arial" w:hAnsi="Arial" w:cs="Arial"/>
              </w:rPr>
            </w:pPr>
            <w:r>
              <w:rPr>
                <w:rFonts w:ascii="Arial" w:hAnsi="Arial" w:cs="Arial"/>
              </w:rPr>
              <w:t>Class</w:t>
            </w:r>
          </w:p>
        </w:tc>
        <w:tc>
          <w:tcPr>
            <w:tcW w:w="6870" w:type="dxa"/>
          </w:tcPr>
          <w:p w:rsidR="00C36DBC" w:rsidRDefault="00C36DBC" w:rsidP="00BD566B">
            <w:pPr>
              <w:pStyle w:val="Heading3"/>
              <w:rPr>
                <w:rFonts w:ascii="Arial" w:hAnsi="Arial" w:cs="Arial"/>
              </w:rPr>
            </w:pPr>
          </w:p>
          <w:p w:rsidR="00C36DBC" w:rsidRPr="00C36DBC" w:rsidRDefault="00C36DBC" w:rsidP="00C36DBC"/>
        </w:tc>
      </w:tr>
      <w:tr w:rsidR="00C36DBC" w:rsidTr="00C36DBC">
        <w:tc>
          <w:tcPr>
            <w:tcW w:w="2830" w:type="dxa"/>
          </w:tcPr>
          <w:p w:rsidR="00C36DBC" w:rsidRDefault="00C36DBC" w:rsidP="00BD566B">
            <w:pPr>
              <w:pStyle w:val="Heading3"/>
              <w:rPr>
                <w:rFonts w:ascii="Arial" w:hAnsi="Arial" w:cs="Arial"/>
              </w:rPr>
            </w:pPr>
            <w:r>
              <w:rPr>
                <w:rFonts w:ascii="Arial" w:hAnsi="Arial" w:cs="Arial"/>
              </w:rPr>
              <w:t>Date</w:t>
            </w:r>
          </w:p>
        </w:tc>
        <w:tc>
          <w:tcPr>
            <w:tcW w:w="6870" w:type="dxa"/>
          </w:tcPr>
          <w:p w:rsidR="00C36DBC" w:rsidRDefault="00C36DBC" w:rsidP="00BD566B">
            <w:pPr>
              <w:pStyle w:val="Heading3"/>
              <w:rPr>
                <w:rFonts w:ascii="Arial" w:hAnsi="Arial" w:cs="Arial"/>
              </w:rPr>
            </w:pPr>
          </w:p>
          <w:p w:rsidR="00C36DBC" w:rsidRPr="00C36DBC" w:rsidRDefault="00C36DBC" w:rsidP="00C36DBC"/>
        </w:tc>
      </w:tr>
      <w:tr w:rsidR="00C36DBC" w:rsidTr="00854760">
        <w:tc>
          <w:tcPr>
            <w:tcW w:w="9700" w:type="dxa"/>
            <w:gridSpan w:val="2"/>
          </w:tcPr>
          <w:p w:rsidR="00C36DBC" w:rsidRDefault="00C36DBC" w:rsidP="00BD566B">
            <w:pPr>
              <w:pStyle w:val="Heading3"/>
              <w:rPr>
                <w:rFonts w:ascii="Arial" w:hAnsi="Arial" w:cs="Arial"/>
              </w:rPr>
            </w:pPr>
            <w:r>
              <w:rPr>
                <w:rFonts w:ascii="Arial" w:hAnsi="Arial" w:cs="Arial"/>
              </w:rPr>
              <w:t xml:space="preserve">Reason for withdrawing from sex education within relationships and sex education </w:t>
            </w:r>
          </w:p>
          <w:p w:rsidR="00C36DBC" w:rsidRPr="00C36DBC" w:rsidRDefault="00C36DBC" w:rsidP="00C36DBC"/>
        </w:tc>
      </w:tr>
      <w:tr w:rsidR="00C36DBC" w:rsidTr="00854760">
        <w:tc>
          <w:tcPr>
            <w:tcW w:w="9700" w:type="dxa"/>
            <w:gridSpan w:val="2"/>
          </w:tcPr>
          <w:p w:rsidR="00C36DBC" w:rsidRDefault="00C36DBC" w:rsidP="00BD566B">
            <w:pPr>
              <w:pStyle w:val="Heading3"/>
              <w:rPr>
                <w:rFonts w:ascii="Arial" w:hAnsi="Arial" w:cs="Arial"/>
              </w:rPr>
            </w:pPr>
          </w:p>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Pr="00C36DBC" w:rsidRDefault="00C36DBC" w:rsidP="00C36DBC"/>
        </w:tc>
      </w:tr>
      <w:tr w:rsidR="00C36DBC" w:rsidTr="00854760">
        <w:tc>
          <w:tcPr>
            <w:tcW w:w="9700" w:type="dxa"/>
            <w:gridSpan w:val="2"/>
          </w:tcPr>
          <w:p w:rsidR="00C36DBC" w:rsidRDefault="00C36DBC" w:rsidP="00BD566B">
            <w:pPr>
              <w:pStyle w:val="Heading3"/>
              <w:rPr>
                <w:rFonts w:ascii="Arial" w:hAnsi="Arial" w:cs="Arial"/>
              </w:rPr>
            </w:pPr>
            <w:r>
              <w:rPr>
                <w:rFonts w:ascii="Arial" w:hAnsi="Arial" w:cs="Arial"/>
              </w:rPr>
              <w:t>Any other information you would like the school to consider</w:t>
            </w:r>
          </w:p>
          <w:p w:rsidR="00C36DBC" w:rsidRPr="00C36DBC" w:rsidRDefault="00C36DBC" w:rsidP="00C36DBC"/>
        </w:tc>
      </w:tr>
      <w:tr w:rsidR="00C36DBC" w:rsidTr="00854760">
        <w:tc>
          <w:tcPr>
            <w:tcW w:w="9700" w:type="dxa"/>
            <w:gridSpan w:val="2"/>
          </w:tcPr>
          <w:p w:rsidR="00C36DBC" w:rsidRDefault="00C36DBC" w:rsidP="00BD566B">
            <w:pPr>
              <w:pStyle w:val="Heading3"/>
              <w:rPr>
                <w:rFonts w:ascii="Arial" w:hAnsi="Arial" w:cs="Arial"/>
              </w:rPr>
            </w:pPr>
          </w:p>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Default="00C36DBC" w:rsidP="00C36DBC"/>
          <w:p w:rsidR="00C36DBC" w:rsidRPr="00C36DBC" w:rsidRDefault="00C36DBC" w:rsidP="00C36DBC"/>
        </w:tc>
      </w:tr>
      <w:tr w:rsidR="00C36DBC" w:rsidTr="00C36DBC">
        <w:tc>
          <w:tcPr>
            <w:tcW w:w="2830" w:type="dxa"/>
          </w:tcPr>
          <w:p w:rsidR="00C36DBC" w:rsidRPr="00C36DBC" w:rsidRDefault="00C36DBC" w:rsidP="00C36DBC">
            <w:r>
              <w:rPr>
                <w:rFonts w:eastAsiaTheme="majorEastAsia"/>
                <w:color w:val="243F60" w:themeColor="accent1" w:themeShade="7F"/>
                <w:sz w:val="24"/>
                <w:szCs w:val="24"/>
              </w:rPr>
              <w:t>Parent Signature</w:t>
            </w:r>
          </w:p>
        </w:tc>
        <w:tc>
          <w:tcPr>
            <w:tcW w:w="6870" w:type="dxa"/>
          </w:tcPr>
          <w:p w:rsidR="00C36DBC" w:rsidRDefault="00C36DBC" w:rsidP="00C36DBC"/>
          <w:p w:rsidR="00C36DBC" w:rsidRPr="00C36DBC" w:rsidRDefault="00C36DBC" w:rsidP="00C36DBC"/>
        </w:tc>
      </w:tr>
    </w:tbl>
    <w:p w:rsidR="00BD566B" w:rsidRDefault="00BD566B" w:rsidP="00BD566B">
      <w:pPr>
        <w:pStyle w:val="Heading3"/>
      </w:pPr>
      <w:r>
        <w:t xml:space="preserve"> </w:t>
      </w:r>
    </w:p>
    <w:tbl>
      <w:tblPr>
        <w:tblStyle w:val="TableGrid"/>
        <w:tblW w:w="0" w:type="auto"/>
        <w:tblLook w:val="04A0" w:firstRow="1" w:lastRow="0" w:firstColumn="1" w:lastColumn="0" w:noHBand="0" w:noVBand="1"/>
      </w:tblPr>
      <w:tblGrid>
        <w:gridCol w:w="9700"/>
      </w:tblGrid>
      <w:tr w:rsidR="00C36DBC" w:rsidTr="00D75FA7">
        <w:tc>
          <w:tcPr>
            <w:tcW w:w="9700" w:type="dxa"/>
            <w:shd w:val="clear" w:color="auto" w:fill="95B3D7" w:themeFill="accent1" w:themeFillTint="99"/>
          </w:tcPr>
          <w:p w:rsidR="00C36DBC" w:rsidRPr="00BD566B" w:rsidRDefault="00C36DBC" w:rsidP="00C36DBC">
            <w:pPr>
              <w:pStyle w:val="Heading3"/>
              <w:rPr>
                <w:rFonts w:ascii="Arial" w:hAnsi="Arial" w:cs="Arial"/>
              </w:rPr>
            </w:pPr>
            <w:r>
              <w:rPr>
                <w:rFonts w:ascii="Arial" w:hAnsi="Arial" w:cs="Arial"/>
              </w:rPr>
              <w:t>TO BE COMPLETED BY THE SCHOOL</w:t>
            </w:r>
          </w:p>
        </w:tc>
      </w:tr>
      <w:tr w:rsidR="00C36DBC" w:rsidTr="00D75FA7">
        <w:tc>
          <w:tcPr>
            <w:tcW w:w="9700" w:type="dxa"/>
          </w:tcPr>
          <w:p w:rsidR="00C36DBC" w:rsidRDefault="00C36DBC" w:rsidP="00D75FA7">
            <w:pPr>
              <w:pStyle w:val="Heading3"/>
              <w:rPr>
                <w:rFonts w:ascii="Arial" w:hAnsi="Arial" w:cs="Arial"/>
              </w:rPr>
            </w:pPr>
            <w:r>
              <w:rPr>
                <w:rFonts w:ascii="Arial" w:hAnsi="Arial" w:cs="Arial"/>
              </w:rPr>
              <w:t>Agreed actions from discussion with parents</w:t>
            </w:r>
          </w:p>
          <w:p w:rsidR="00C36DBC" w:rsidRPr="00C36DBC" w:rsidRDefault="00C36DBC" w:rsidP="00D75FA7"/>
        </w:tc>
      </w:tr>
      <w:tr w:rsidR="00C36DBC" w:rsidTr="00D75FA7">
        <w:tc>
          <w:tcPr>
            <w:tcW w:w="9700" w:type="dxa"/>
          </w:tcPr>
          <w:p w:rsidR="00C36DBC" w:rsidRDefault="00C36DBC" w:rsidP="00D75FA7">
            <w:pPr>
              <w:pStyle w:val="Heading3"/>
              <w:rPr>
                <w:rFonts w:ascii="Arial" w:hAnsi="Arial" w:cs="Arial"/>
              </w:rPr>
            </w:pPr>
          </w:p>
          <w:p w:rsidR="00C36DBC" w:rsidRDefault="00C36DBC" w:rsidP="00D75FA7"/>
          <w:p w:rsidR="00C36DBC" w:rsidRDefault="00C36DBC" w:rsidP="00D75FA7"/>
          <w:p w:rsidR="00C36DBC" w:rsidRDefault="00C36DBC" w:rsidP="00D75FA7"/>
          <w:p w:rsidR="00C36DBC" w:rsidRDefault="00C36DBC" w:rsidP="00D75FA7"/>
          <w:p w:rsidR="00C36DBC" w:rsidRDefault="00C36DBC" w:rsidP="00D75FA7"/>
          <w:p w:rsidR="00C36DBC" w:rsidRDefault="00C36DBC" w:rsidP="00D75FA7"/>
          <w:p w:rsidR="00C36DBC" w:rsidRDefault="00C36DBC" w:rsidP="00D75FA7"/>
          <w:p w:rsidR="00C36DBC" w:rsidRDefault="00C36DBC" w:rsidP="00D75FA7"/>
          <w:p w:rsidR="00C36DBC" w:rsidRPr="00C36DBC" w:rsidRDefault="00C36DBC" w:rsidP="00D75FA7"/>
        </w:tc>
      </w:tr>
    </w:tbl>
    <w:p w:rsidR="00BD566B" w:rsidRDefault="00BD566B" w:rsidP="00BD566B">
      <w:pPr>
        <w:pStyle w:val="1bodycopy10pt"/>
      </w:pPr>
    </w:p>
    <w:p w:rsidR="00ED01B6" w:rsidRDefault="00ED01B6" w:rsidP="00BD566B">
      <w:pPr>
        <w:pStyle w:val="1bodycopy10pt"/>
      </w:pPr>
    </w:p>
    <w:p w:rsidR="00ED01B6" w:rsidRDefault="00ED01B6" w:rsidP="00ED01B6">
      <w:pPr>
        <w:jc w:val="center"/>
        <w:rPr>
          <w:sz w:val="24"/>
        </w:rPr>
      </w:pPr>
      <w:r>
        <w:rPr>
          <w:rFonts w:ascii="Times New Roman"/>
          <w:noProof/>
          <w:sz w:val="20"/>
          <w:lang w:eastAsia="en-GB"/>
        </w:rPr>
        <w:drawing>
          <wp:inline distT="0" distB="0" distL="0" distR="0" wp14:anchorId="0A919A08" wp14:editId="0ECEECD7">
            <wp:extent cx="551456" cy="590550"/>
            <wp:effectExtent l="0" t="0" r="127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1860" cy="601692"/>
                    </a:xfrm>
                    <a:prstGeom prst="rect">
                      <a:avLst/>
                    </a:prstGeom>
                  </pic:spPr>
                </pic:pic>
              </a:graphicData>
            </a:graphic>
          </wp:inline>
        </w:drawing>
      </w: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Default="00B52462" w:rsidP="00B52462">
      <w:pPr>
        <w:rPr>
          <w:sz w:val="24"/>
        </w:rPr>
      </w:pPr>
    </w:p>
    <w:p w:rsidR="00B52462" w:rsidRPr="00B52462" w:rsidRDefault="00B52462" w:rsidP="00B52462">
      <w:pPr>
        <w:rPr>
          <w:sz w:val="24"/>
        </w:rPr>
      </w:pPr>
    </w:p>
    <w:p w:rsidR="000A3CF7" w:rsidRDefault="000A3CF7" w:rsidP="000A3CF7">
      <w:pPr>
        <w:rPr>
          <w:b/>
          <w:sz w:val="24"/>
        </w:rPr>
      </w:pPr>
    </w:p>
    <w:p w:rsidR="00BD566B" w:rsidRPr="009674BC" w:rsidRDefault="00BD566B" w:rsidP="009674BC">
      <w:pPr>
        <w:pStyle w:val="ListParagraph"/>
        <w:ind w:left="720" w:firstLine="0"/>
        <w:rPr>
          <w:sz w:val="24"/>
        </w:rPr>
        <w:sectPr w:rsidR="00BD566B" w:rsidRPr="009674BC">
          <w:pgSz w:w="11910" w:h="16840"/>
          <w:pgMar w:top="1340" w:right="980" w:bottom="280" w:left="1220" w:header="720" w:footer="720" w:gutter="0"/>
          <w:cols w:space="720"/>
        </w:sectPr>
      </w:pPr>
    </w:p>
    <w:p w:rsidR="00050B5F" w:rsidRPr="004E54E9" w:rsidRDefault="004E54E9" w:rsidP="004E54E9">
      <w:pPr>
        <w:spacing w:before="75"/>
        <w:rPr>
          <w:i/>
          <w:sz w:val="24"/>
          <w:highlight w:val="yellow"/>
        </w:rPr>
      </w:pPr>
      <w:r>
        <w:rPr>
          <w:i/>
          <w:sz w:val="30"/>
        </w:rPr>
        <w:t xml:space="preserve"> </w:t>
      </w:r>
    </w:p>
    <w:sectPr w:rsidR="00050B5F" w:rsidRPr="004E54E9" w:rsidSect="000C6868">
      <w:pgSz w:w="11910" w:h="16840"/>
      <w:pgMar w:top="1340" w:right="980" w:bottom="280" w:left="1220" w:header="720" w:footer="720" w:gutter="0"/>
      <w:cols w:num="2" w:space="720" w:equalWidth="0">
        <w:col w:w="1701" w:space="425"/>
        <w:col w:w="75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721"/>
    <w:multiLevelType w:val="hybridMultilevel"/>
    <w:tmpl w:val="B17087DC"/>
    <w:lvl w:ilvl="0" w:tplc="57A4A07E">
      <w:numFmt w:val="bullet"/>
      <w:lvlText w:val="-"/>
      <w:lvlJc w:val="left"/>
      <w:pPr>
        <w:ind w:left="720" w:hanging="360"/>
      </w:pPr>
      <w:rPr>
        <w:rFonts w:ascii="Arial" w:eastAsia="Arial" w:hAnsi="Aria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D778F"/>
    <w:multiLevelType w:val="hybridMultilevel"/>
    <w:tmpl w:val="E06C1F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186107E4"/>
    <w:multiLevelType w:val="hybridMultilevel"/>
    <w:tmpl w:val="E880132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28F619D6"/>
    <w:multiLevelType w:val="hybridMultilevel"/>
    <w:tmpl w:val="C160FB92"/>
    <w:lvl w:ilvl="0" w:tplc="08090001">
      <w:start w:val="1"/>
      <w:numFmt w:val="bullet"/>
      <w:lvlText w:val=""/>
      <w:lvlJc w:val="left"/>
      <w:pPr>
        <w:ind w:left="940" w:hanging="360"/>
      </w:pPr>
      <w:rPr>
        <w:rFonts w:ascii="Symbol" w:hAnsi="Symbol" w:hint="default"/>
        <w:i w:val="0"/>
        <w:sz w:val="24"/>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2F436084"/>
    <w:multiLevelType w:val="hybridMultilevel"/>
    <w:tmpl w:val="C5CCAFD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380D1286"/>
    <w:multiLevelType w:val="hybridMultilevel"/>
    <w:tmpl w:val="B5DEB2F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6" w15:restartNumberingAfterBreak="0">
    <w:nsid w:val="40F40E77"/>
    <w:multiLevelType w:val="hybridMultilevel"/>
    <w:tmpl w:val="201401A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7" w15:restartNumberingAfterBreak="0">
    <w:nsid w:val="47833331"/>
    <w:multiLevelType w:val="hybridMultilevel"/>
    <w:tmpl w:val="4DBCA57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8" w15:restartNumberingAfterBreak="0">
    <w:nsid w:val="4BE5631E"/>
    <w:multiLevelType w:val="hybridMultilevel"/>
    <w:tmpl w:val="8734417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76775"/>
    <w:multiLevelType w:val="hybridMultilevel"/>
    <w:tmpl w:val="70D87F0C"/>
    <w:lvl w:ilvl="0" w:tplc="57A4A07E">
      <w:numFmt w:val="bullet"/>
      <w:lvlText w:val="-"/>
      <w:lvlJc w:val="left"/>
      <w:pPr>
        <w:ind w:left="940" w:hanging="360"/>
      </w:pPr>
      <w:rPr>
        <w:rFonts w:ascii="Arial" w:eastAsia="Arial" w:hAnsi="Arial" w:cs="Arial" w:hint="default"/>
        <w:i w:val="0"/>
        <w:sz w:val="24"/>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1" w15:restartNumberingAfterBreak="0">
    <w:nsid w:val="57564D1B"/>
    <w:multiLevelType w:val="hybridMultilevel"/>
    <w:tmpl w:val="9B325D6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701058A2"/>
    <w:multiLevelType w:val="hybridMultilevel"/>
    <w:tmpl w:val="2258FAFE"/>
    <w:lvl w:ilvl="0" w:tplc="99389984">
      <w:numFmt w:val="bullet"/>
      <w:lvlText w:val=""/>
      <w:lvlJc w:val="left"/>
      <w:pPr>
        <w:ind w:left="940" w:hanging="360"/>
      </w:pPr>
      <w:rPr>
        <w:rFonts w:ascii="Symbol" w:eastAsia="Symbol" w:hAnsi="Symbol" w:cs="Symbol" w:hint="default"/>
        <w:w w:val="100"/>
        <w:sz w:val="24"/>
        <w:szCs w:val="24"/>
        <w:lang w:val="en-GB" w:eastAsia="en-US" w:bidi="ar-SA"/>
      </w:rPr>
    </w:lvl>
    <w:lvl w:ilvl="1" w:tplc="FB8E06BA">
      <w:numFmt w:val="bullet"/>
      <w:lvlText w:val="•"/>
      <w:lvlJc w:val="left"/>
      <w:pPr>
        <w:ind w:left="1816" w:hanging="360"/>
      </w:pPr>
      <w:rPr>
        <w:rFonts w:hint="default"/>
        <w:lang w:val="en-GB" w:eastAsia="en-US" w:bidi="ar-SA"/>
      </w:rPr>
    </w:lvl>
    <w:lvl w:ilvl="2" w:tplc="476EC49A">
      <w:numFmt w:val="bullet"/>
      <w:lvlText w:val="•"/>
      <w:lvlJc w:val="left"/>
      <w:pPr>
        <w:ind w:left="2693" w:hanging="360"/>
      </w:pPr>
      <w:rPr>
        <w:rFonts w:hint="default"/>
        <w:lang w:val="en-GB" w:eastAsia="en-US" w:bidi="ar-SA"/>
      </w:rPr>
    </w:lvl>
    <w:lvl w:ilvl="3" w:tplc="BB66B49E">
      <w:numFmt w:val="bullet"/>
      <w:lvlText w:val="•"/>
      <w:lvlJc w:val="left"/>
      <w:pPr>
        <w:ind w:left="3569" w:hanging="360"/>
      </w:pPr>
      <w:rPr>
        <w:rFonts w:hint="default"/>
        <w:lang w:val="en-GB" w:eastAsia="en-US" w:bidi="ar-SA"/>
      </w:rPr>
    </w:lvl>
    <w:lvl w:ilvl="4" w:tplc="BD5E6ECE">
      <w:numFmt w:val="bullet"/>
      <w:lvlText w:val="•"/>
      <w:lvlJc w:val="left"/>
      <w:pPr>
        <w:ind w:left="4446" w:hanging="360"/>
      </w:pPr>
      <w:rPr>
        <w:rFonts w:hint="default"/>
        <w:lang w:val="en-GB" w:eastAsia="en-US" w:bidi="ar-SA"/>
      </w:rPr>
    </w:lvl>
    <w:lvl w:ilvl="5" w:tplc="6DACCF8C">
      <w:numFmt w:val="bullet"/>
      <w:lvlText w:val="•"/>
      <w:lvlJc w:val="left"/>
      <w:pPr>
        <w:ind w:left="5323" w:hanging="360"/>
      </w:pPr>
      <w:rPr>
        <w:rFonts w:hint="default"/>
        <w:lang w:val="en-GB" w:eastAsia="en-US" w:bidi="ar-SA"/>
      </w:rPr>
    </w:lvl>
    <w:lvl w:ilvl="6" w:tplc="D1AC2B9A">
      <w:numFmt w:val="bullet"/>
      <w:lvlText w:val="•"/>
      <w:lvlJc w:val="left"/>
      <w:pPr>
        <w:ind w:left="6199" w:hanging="360"/>
      </w:pPr>
      <w:rPr>
        <w:rFonts w:hint="default"/>
        <w:lang w:val="en-GB" w:eastAsia="en-US" w:bidi="ar-SA"/>
      </w:rPr>
    </w:lvl>
    <w:lvl w:ilvl="7" w:tplc="33E2DFC6">
      <w:numFmt w:val="bullet"/>
      <w:lvlText w:val="•"/>
      <w:lvlJc w:val="left"/>
      <w:pPr>
        <w:ind w:left="7076" w:hanging="360"/>
      </w:pPr>
      <w:rPr>
        <w:rFonts w:hint="default"/>
        <w:lang w:val="en-GB" w:eastAsia="en-US" w:bidi="ar-SA"/>
      </w:rPr>
    </w:lvl>
    <w:lvl w:ilvl="8" w:tplc="58F423F2">
      <w:numFmt w:val="bullet"/>
      <w:lvlText w:val="•"/>
      <w:lvlJc w:val="left"/>
      <w:pPr>
        <w:ind w:left="7953" w:hanging="360"/>
      </w:pPr>
      <w:rPr>
        <w:rFonts w:hint="default"/>
        <w:lang w:val="en-GB" w:eastAsia="en-US" w:bidi="ar-SA"/>
      </w:rPr>
    </w:lvl>
  </w:abstractNum>
  <w:abstractNum w:abstractNumId="13" w15:restartNumberingAfterBreak="0">
    <w:nsid w:val="73B07C31"/>
    <w:multiLevelType w:val="hybridMultilevel"/>
    <w:tmpl w:val="8592BC9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77802ED1"/>
    <w:multiLevelType w:val="hybridMultilevel"/>
    <w:tmpl w:val="4F024E9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78F80502"/>
    <w:multiLevelType w:val="hybridMultilevel"/>
    <w:tmpl w:val="8DDE0F5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6" w15:restartNumberingAfterBreak="0">
    <w:nsid w:val="79A45C6A"/>
    <w:multiLevelType w:val="hybridMultilevel"/>
    <w:tmpl w:val="1550186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7" w15:restartNumberingAfterBreak="0">
    <w:nsid w:val="7C7E3E46"/>
    <w:multiLevelType w:val="hybridMultilevel"/>
    <w:tmpl w:val="6B38B52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8" w15:restartNumberingAfterBreak="0">
    <w:nsid w:val="7FFD6753"/>
    <w:multiLevelType w:val="hybridMultilevel"/>
    <w:tmpl w:val="A580995C"/>
    <w:lvl w:ilvl="0" w:tplc="F65E401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3"/>
  </w:num>
  <w:num w:numId="5">
    <w:abstractNumId w:val="1"/>
  </w:num>
  <w:num w:numId="6">
    <w:abstractNumId w:val="7"/>
  </w:num>
  <w:num w:numId="7">
    <w:abstractNumId w:val="15"/>
  </w:num>
  <w:num w:numId="8">
    <w:abstractNumId w:val="4"/>
  </w:num>
  <w:num w:numId="9">
    <w:abstractNumId w:val="2"/>
  </w:num>
  <w:num w:numId="10">
    <w:abstractNumId w:val="14"/>
  </w:num>
  <w:num w:numId="11">
    <w:abstractNumId w:val="11"/>
  </w:num>
  <w:num w:numId="12">
    <w:abstractNumId w:val="17"/>
  </w:num>
  <w:num w:numId="13">
    <w:abstractNumId w:val="13"/>
  </w:num>
  <w:num w:numId="14">
    <w:abstractNumId w:val="16"/>
  </w:num>
  <w:num w:numId="15">
    <w:abstractNumId w:val="6"/>
  </w:num>
  <w:num w:numId="16">
    <w:abstractNumId w:val="5"/>
  </w:num>
  <w:num w:numId="17">
    <w:abstractNumId w:val="8"/>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05"/>
    <w:rsid w:val="00050B5F"/>
    <w:rsid w:val="000A3CF7"/>
    <w:rsid w:val="000C53D1"/>
    <w:rsid w:val="000C6868"/>
    <w:rsid w:val="000D4565"/>
    <w:rsid w:val="000F7932"/>
    <w:rsid w:val="00141FC9"/>
    <w:rsid w:val="001527B0"/>
    <w:rsid w:val="001814D5"/>
    <w:rsid w:val="001C6204"/>
    <w:rsid w:val="00247602"/>
    <w:rsid w:val="002A3428"/>
    <w:rsid w:val="00326840"/>
    <w:rsid w:val="00434E46"/>
    <w:rsid w:val="00460757"/>
    <w:rsid w:val="004E42B2"/>
    <w:rsid w:val="004E54E9"/>
    <w:rsid w:val="0050711A"/>
    <w:rsid w:val="005E113F"/>
    <w:rsid w:val="00602031"/>
    <w:rsid w:val="00602705"/>
    <w:rsid w:val="00647A87"/>
    <w:rsid w:val="006E551F"/>
    <w:rsid w:val="006F291B"/>
    <w:rsid w:val="00711CE2"/>
    <w:rsid w:val="00760B16"/>
    <w:rsid w:val="009674BC"/>
    <w:rsid w:val="00A00EEF"/>
    <w:rsid w:val="00A04030"/>
    <w:rsid w:val="00A4250C"/>
    <w:rsid w:val="00A43A67"/>
    <w:rsid w:val="00AF1770"/>
    <w:rsid w:val="00B31667"/>
    <w:rsid w:val="00B52462"/>
    <w:rsid w:val="00BD566B"/>
    <w:rsid w:val="00C00C16"/>
    <w:rsid w:val="00C34D8E"/>
    <w:rsid w:val="00C36DBC"/>
    <w:rsid w:val="00CA4842"/>
    <w:rsid w:val="00CC67CC"/>
    <w:rsid w:val="00CE65AD"/>
    <w:rsid w:val="00DE2F0B"/>
    <w:rsid w:val="00E0716C"/>
    <w:rsid w:val="00E6585A"/>
    <w:rsid w:val="00ED01B6"/>
    <w:rsid w:val="00ED6A20"/>
    <w:rsid w:val="00F5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6EB84-2A34-4B0D-8658-1F0FC09C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unhideWhenUsed/>
    <w:qFormat/>
    <w:rsid w:val="00050B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6E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1F"/>
    <w:rPr>
      <w:rFonts w:ascii="Segoe UI" w:eastAsia="Arial" w:hAnsi="Segoe UI" w:cs="Segoe UI"/>
      <w:sz w:val="18"/>
      <w:szCs w:val="18"/>
      <w:lang w:val="en-GB"/>
    </w:rPr>
  </w:style>
  <w:style w:type="character" w:customStyle="1" w:styleId="Heading3Char">
    <w:name w:val="Heading 3 Char"/>
    <w:basedOn w:val="DefaultParagraphFont"/>
    <w:link w:val="Heading3"/>
    <w:uiPriority w:val="9"/>
    <w:rsid w:val="00050B5F"/>
    <w:rPr>
      <w:rFonts w:asciiTheme="majorHAnsi" w:eastAsiaTheme="majorEastAsia" w:hAnsiTheme="majorHAnsi" w:cstheme="majorBidi"/>
      <w:color w:val="243F60" w:themeColor="accent1" w:themeShade="7F"/>
      <w:sz w:val="24"/>
      <w:szCs w:val="24"/>
      <w:lang w:val="en-GB"/>
    </w:rPr>
  </w:style>
  <w:style w:type="paragraph" w:customStyle="1" w:styleId="1bodycopy10pt">
    <w:name w:val="1 body copy 10pt"/>
    <w:basedOn w:val="Normal"/>
    <w:link w:val="1bodycopy10ptChar"/>
    <w:qFormat/>
    <w:rsid w:val="00050B5F"/>
    <w:pPr>
      <w:widowControl/>
      <w:autoSpaceDE/>
      <w:autoSpaceDN/>
      <w:spacing w:after="120"/>
    </w:pPr>
    <w:rPr>
      <w:rFonts w:eastAsia="MS Mincho" w:cs="Times New Roman"/>
      <w:sz w:val="20"/>
      <w:szCs w:val="24"/>
      <w:lang w:val="en-US"/>
    </w:rPr>
  </w:style>
  <w:style w:type="character" w:customStyle="1" w:styleId="1bodycopy10ptChar">
    <w:name w:val="1 body copy 10pt Char"/>
    <w:link w:val="1bodycopy10pt"/>
    <w:rsid w:val="00050B5F"/>
    <w:rPr>
      <w:rFonts w:ascii="Arial" w:eastAsia="MS Mincho" w:hAnsi="Arial" w:cs="Times New Roman"/>
      <w:sz w:val="20"/>
      <w:szCs w:val="24"/>
    </w:rPr>
  </w:style>
  <w:style w:type="paragraph" w:customStyle="1" w:styleId="1bodycopy">
    <w:name w:val="1 body copy"/>
    <w:basedOn w:val="Normal"/>
    <w:link w:val="1bodycopyChar"/>
    <w:qFormat/>
    <w:rsid w:val="00BD566B"/>
    <w:pPr>
      <w:widowControl/>
      <w:autoSpaceDE/>
      <w:autoSpaceDN/>
      <w:spacing w:after="120"/>
    </w:pPr>
    <w:rPr>
      <w:rFonts w:eastAsia="MS Mincho" w:cs="Times New Roman"/>
      <w:sz w:val="20"/>
      <w:szCs w:val="24"/>
      <w:lang w:val="en-US"/>
    </w:rPr>
  </w:style>
  <w:style w:type="character" w:customStyle="1" w:styleId="1bodycopyChar">
    <w:name w:val="1 body copy Char"/>
    <w:link w:val="1bodycopy"/>
    <w:rsid w:val="00BD566B"/>
    <w:rPr>
      <w:rFonts w:ascii="Arial" w:eastAsia="MS Mincho" w:hAnsi="Arial" w:cs="Times New Roman"/>
      <w:sz w:val="20"/>
      <w:szCs w:val="24"/>
    </w:rPr>
  </w:style>
  <w:style w:type="paragraph" w:customStyle="1" w:styleId="7Tablebodycopy">
    <w:name w:val="7 Table body copy"/>
    <w:basedOn w:val="1bodycopy"/>
    <w:qFormat/>
    <w:rsid w:val="00BD566B"/>
    <w:pPr>
      <w:spacing w:after="60"/>
    </w:pPr>
  </w:style>
  <w:style w:type="paragraph" w:customStyle="1" w:styleId="7Tablebodybulleted">
    <w:name w:val="7 Table body bulleted"/>
    <w:basedOn w:val="1bodycopy"/>
    <w:qFormat/>
    <w:rsid w:val="00BD566B"/>
    <w:pPr>
      <w:numPr>
        <w:numId w:val="18"/>
      </w:numPr>
      <w:ind w:left="940" w:right="284" w:hanging="360"/>
    </w:pPr>
  </w:style>
  <w:style w:type="table" w:styleId="TableGrid">
    <w:name w:val="Table Grid"/>
    <w:basedOn w:val="TableNormal"/>
    <w:uiPriority w:val="39"/>
    <w:rsid w:val="00BD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2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Jenny Baker</cp:lastModifiedBy>
  <cp:revision>2</cp:revision>
  <cp:lastPrinted>2021-03-11T16:12:00Z</cp:lastPrinted>
  <dcterms:created xsi:type="dcterms:W3CDTF">2021-09-10T15:43:00Z</dcterms:created>
  <dcterms:modified xsi:type="dcterms:W3CDTF">2021-09-10T15:43:00Z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2013</vt:lpwstr>
  </property>
  <property fmtid="{D5CDD505-2E9C-101B-9397-08002B2CF9AE}" pid="4" name="LastSaved">
    <vt:filetime>2021-03-11T00:00:00Z</vt:filetime>
  </property>
</Properties>
</file>